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065" w:rsidRDefault="001A6783" w:rsidP="00AD3653">
      <w:pPr>
        <w:rPr>
          <w:rFonts w:ascii="Times New Roman" w:hAnsi="Times New Roman" w:cs="Times New Roman"/>
          <w:b/>
          <w:sz w:val="32"/>
          <w:szCs w:val="32"/>
        </w:rPr>
      </w:pPr>
      <w:r w:rsidRPr="001A6783">
        <w:rPr>
          <w:rFonts w:ascii="Times New Roman" w:hAnsi="Times New Roman" w:cs="Times New Roman"/>
          <w:b/>
          <w:sz w:val="32"/>
          <w:szCs w:val="32"/>
        </w:rPr>
        <w:t>Правила оформления библиографического списка</w:t>
      </w:r>
    </w:p>
    <w:p w:rsidR="001A6783" w:rsidRPr="00E032F4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2F4">
        <w:rPr>
          <w:rFonts w:ascii="Times New Roman" w:hAnsi="Times New Roman" w:cs="Times New Roman"/>
          <w:sz w:val="24"/>
          <w:szCs w:val="24"/>
        </w:rPr>
        <w:t>Правильное описание используемых источников в списках литературы является  залогом того, что цитируемая публикация будет учтена при оценке научной деятельности ее авторов и организаций, в которых они работают.</w:t>
      </w:r>
    </w:p>
    <w:p w:rsidR="00020D29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1AC">
        <w:rPr>
          <w:rFonts w:ascii="Times New Roman" w:hAnsi="Times New Roman" w:cs="Times New Roman"/>
          <w:sz w:val="24"/>
          <w:szCs w:val="24"/>
        </w:rPr>
        <w:t xml:space="preserve">В конце статьи приводится список используемой литературы в алфавитном порядке </w:t>
      </w:r>
      <w:r w:rsidRPr="00020D29">
        <w:rPr>
          <w:rFonts w:ascii="Times New Roman" w:hAnsi="Times New Roman" w:cs="Times New Roman"/>
          <w:b/>
          <w:sz w:val="24"/>
          <w:szCs w:val="24"/>
        </w:rPr>
        <w:t xml:space="preserve">(сначала литература на русском языке, затем на </w:t>
      </w:r>
      <w:proofErr w:type="gramStart"/>
      <w:r w:rsidRPr="00020D29">
        <w:rPr>
          <w:rFonts w:ascii="Times New Roman" w:hAnsi="Times New Roman" w:cs="Times New Roman"/>
          <w:b/>
          <w:sz w:val="24"/>
          <w:szCs w:val="24"/>
        </w:rPr>
        <w:t>иностранных</w:t>
      </w:r>
      <w:proofErr w:type="gramEnd"/>
      <w:r w:rsidRPr="00020D29"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:rsidR="00020D29" w:rsidRDefault="003D204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Рекомендуемое к</w:t>
      </w:r>
      <w:r w:rsidR="001A6783" w:rsidRPr="00020D29">
        <w:rPr>
          <w:rFonts w:ascii="Times New Roman" w:hAnsi="Times New Roman" w:cs="Times New Roman"/>
          <w:b/>
          <w:sz w:val="24"/>
          <w:szCs w:val="24"/>
        </w:rPr>
        <w:t xml:space="preserve">оличество источников </w:t>
      </w:r>
      <w:r>
        <w:rPr>
          <w:rFonts w:ascii="Times New Roman" w:hAnsi="Times New Roman" w:cs="Times New Roman"/>
          <w:b/>
          <w:sz w:val="24"/>
          <w:szCs w:val="24"/>
        </w:rPr>
        <w:t>15-</w:t>
      </w:r>
      <w:r w:rsidR="001A6783" w:rsidRPr="00020D29">
        <w:rPr>
          <w:rFonts w:ascii="Times New Roman" w:hAnsi="Times New Roman" w:cs="Times New Roman"/>
          <w:b/>
          <w:sz w:val="24"/>
          <w:szCs w:val="24"/>
        </w:rPr>
        <w:t>20 позиций, в том числе 20%-30% зарубежных источников.</w:t>
      </w:r>
      <w:r w:rsidR="001A6783" w:rsidRPr="006A01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783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253">
        <w:rPr>
          <w:rFonts w:ascii="Times New Roman" w:hAnsi="Times New Roman" w:cs="Times New Roman"/>
          <w:sz w:val="24"/>
          <w:szCs w:val="24"/>
        </w:rPr>
        <w:t>Редакционная коллегия рекомендует в списке литературы ссылаться на статьи из журналов по глобальным индексам цитирован</w:t>
      </w:r>
      <w:r>
        <w:rPr>
          <w:rFonts w:ascii="Times New Roman" w:hAnsi="Times New Roman" w:cs="Times New Roman"/>
          <w:sz w:val="24"/>
          <w:szCs w:val="24"/>
        </w:rPr>
        <w:t>ия, а также</w:t>
      </w:r>
      <w:r w:rsidRPr="00FB6253">
        <w:rPr>
          <w:rFonts w:ascii="Times New Roman" w:hAnsi="Times New Roman" w:cs="Times New Roman"/>
          <w:sz w:val="24"/>
          <w:szCs w:val="24"/>
        </w:rPr>
        <w:t xml:space="preserve"> ознакомиться с трудами ученых </w:t>
      </w:r>
      <w:r>
        <w:rPr>
          <w:rFonts w:ascii="Times New Roman" w:hAnsi="Times New Roman" w:cs="Times New Roman"/>
          <w:sz w:val="24"/>
          <w:szCs w:val="24"/>
        </w:rPr>
        <w:t xml:space="preserve">НГПУ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им.К</w:t>
      </w:r>
      <w:proofErr w:type="spellEnd"/>
      <w:r>
        <w:rPr>
          <w:rFonts w:ascii="Times New Roman" w:hAnsi="Times New Roman" w:cs="Times New Roman"/>
          <w:sz w:val="24"/>
          <w:szCs w:val="24"/>
        </w:rPr>
        <w:t>. Минина</w:t>
      </w:r>
      <w:r w:rsidRPr="00FB6253">
        <w:rPr>
          <w:rFonts w:ascii="Times New Roman" w:hAnsi="Times New Roman" w:cs="Times New Roman"/>
          <w:sz w:val="24"/>
          <w:szCs w:val="24"/>
        </w:rPr>
        <w:t xml:space="preserve"> по тематике работы. Это можно сделать на сайте библиотеки университета или в системе РИНЦ, осуществив поиск по ключевым словам.</w:t>
      </w:r>
    </w:p>
    <w:p w:rsidR="001A6783" w:rsidRPr="001A6783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20F">
        <w:rPr>
          <w:rFonts w:ascii="Times New Roman" w:hAnsi="Times New Roman" w:cs="Times New Roman"/>
          <w:sz w:val="24"/>
          <w:szCs w:val="24"/>
        </w:rPr>
        <w:t>Список процитированных (упомянутых) произведений выносится в конец статьи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0D29">
        <w:rPr>
          <w:rFonts w:ascii="Times New Roman" w:hAnsi="Times New Roman" w:cs="Times New Roman"/>
          <w:sz w:val="24"/>
          <w:szCs w:val="24"/>
        </w:rPr>
        <w:t>списка Л</w:t>
      </w:r>
      <w:r w:rsidRPr="00E1620F">
        <w:rPr>
          <w:rFonts w:ascii="Times New Roman" w:hAnsi="Times New Roman" w:cs="Times New Roman"/>
          <w:sz w:val="24"/>
          <w:szCs w:val="24"/>
        </w:rPr>
        <w:t>итературы, составленного в алфавитном порядке и оформленного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620F">
        <w:rPr>
          <w:rFonts w:ascii="Times New Roman" w:hAnsi="Times New Roman" w:cs="Times New Roman"/>
          <w:sz w:val="24"/>
          <w:szCs w:val="24"/>
        </w:rPr>
        <w:t xml:space="preserve">правилами библиографического описания </w:t>
      </w:r>
      <w:r w:rsidRPr="001A6783">
        <w:rPr>
          <w:rFonts w:ascii="Times New Roman" w:hAnsi="Times New Roman" w:cs="Times New Roman"/>
          <w:b/>
          <w:sz w:val="24"/>
          <w:szCs w:val="24"/>
        </w:rPr>
        <w:t xml:space="preserve">(ГОСТ </w:t>
      </w:r>
      <w:proofErr w:type="gramStart"/>
      <w:r w:rsidR="00CE180F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="00CE18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6783">
        <w:rPr>
          <w:rFonts w:ascii="Times New Roman" w:hAnsi="Times New Roman" w:cs="Times New Roman"/>
          <w:b/>
          <w:sz w:val="24"/>
          <w:szCs w:val="24"/>
        </w:rPr>
        <w:t>7.</w:t>
      </w:r>
      <w:r w:rsidR="00CE180F">
        <w:rPr>
          <w:rFonts w:ascii="Times New Roman" w:hAnsi="Times New Roman" w:cs="Times New Roman"/>
          <w:b/>
          <w:sz w:val="24"/>
          <w:szCs w:val="24"/>
        </w:rPr>
        <w:t>0.5</w:t>
      </w:r>
      <w:r w:rsidRPr="001A6783">
        <w:rPr>
          <w:rFonts w:ascii="Times New Roman" w:hAnsi="Times New Roman" w:cs="Times New Roman"/>
          <w:b/>
          <w:sz w:val="24"/>
          <w:szCs w:val="24"/>
        </w:rPr>
        <w:t xml:space="preserve"> – 200</w:t>
      </w:r>
      <w:r w:rsidR="00CE180F">
        <w:rPr>
          <w:rFonts w:ascii="Times New Roman" w:hAnsi="Times New Roman" w:cs="Times New Roman"/>
          <w:b/>
          <w:sz w:val="24"/>
          <w:szCs w:val="24"/>
        </w:rPr>
        <w:t>8</w:t>
      </w:r>
      <w:r w:rsidRPr="001A6783">
        <w:rPr>
          <w:rFonts w:ascii="Times New Roman" w:hAnsi="Times New Roman" w:cs="Times New Roman"/>
          <w:b/>
          <w:sz w:val="24"/>
          <w:szCs w:val="24"/>
        </w:rPr>
        <w:t>).</w:t>
      </w:r>
    </w:p>
    <w:p w:rsidR="00020D29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2F4">
        <w:rPr>
          <w:rFonts w:ascii="Times New Roman" w:hAnsi="Times New Roman" w:cs="Times New Roman"/>
          <w:sz w:val="24"/>
          <w:szCs w:val="24"/>
        </w:rPr>
        <w:t xml:space="preserve">Учитывая  требования  международных  систем  цитирования,  библиографические  списки входят в англоязычный блок статьи и, соответственно, должны даваться не только на языке оригинала, но и </w:t>
      </w:r>
      <w:r w:rsidRPr="006A01AC">
        <w:rPr>
          <w:rFonts w:ascii="Times New Roman" w:hAnsi="Times New Roman" w:cs="Times New Roman"/>
          <w:sz w:val="24"/>
          <w:szCs w:val="24"/>
        </w:rPr>
        <w:t>в романском алфавите (транслитерация и перевод отдельных элементов описания) (</w:t>
      </w:r>
      <w:proofErr w:type="spellStart"/>
      <w:r w:rsidRPr="006A01AC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6A01A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A6783" w:rsidRPr="00E032F4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D29">
        <w:rPr>
          <w:rFonts w:ascii="Times New Roman" w:hAnsi="Times New Roman" w:cs="Times New Roman"/>
          <w:b/>
          <w:sz w:val="24"/>
          <w:szCs w:val="24"/>
        </w:rPr>
        <w:t xml:space="preserve">Не допускается сокращать русскоязычный список литературы, перенося все англоязычные ссылки в </w:t>
      </w:r>
      <w:proofErr w:type="spellStart"/>
      <w:r w:rsidRPr="00020D29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 w:rsidRPr="00020D29">
        <w:rPr>
          <w:rFonts w:ascii="Times New Roman" w:hAnsi="Times New Roman" w:cs="Times New Roman"/>
          <w:b/>
          <w:sz w:val="24"/>
          <w:szCs w:val="24"/>
        </w:rPr>
        <w:t>. Зарубежные ссылки требуется повторять и в том, и в другом списке литературы.</w:t>
      </w:r>
      <w:r w:rsidRPr="006A01AC">
        <w:rPr>
          <w:rFonts w:ascii="Times New Roman" w:hAnsi="Times New Roman" w:cs="Times New Roman"/>
          <w:sz w:val="24"/>
          <w:szCs w:val="24"/>
        </w:rPr>
        <w:t xml:space="preserve"> </w:t>
      </w:r>
      <w:r w:rsidRPr="00E032F4">
        <w:rPr>
          <w:rFonts w:ascii="Times New Roman" w:hAnsi="Times New Roman" w:cs="Times New Roman"/>
          <w:sz w:val="24"/>
          <w:szCs w:val="24"/>
        </w:rPr>
        <w:t xml:space="preserve"> Поэтому  авторы  статей  должны  давать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2F4">
        <w:rPr>
          <w:rFonts w:ascii="Times New Roman" w:hAnsi="Times New Roman" w:cs="Times New Roman"/>
          <w:sz w:val="24"/>
          <w:szCs w:val="24"/>
        </w:rPr>
        <w:t>список литературы в двух вариантах: один на языке оригинала (русскоязычные источники кириллицей, англоязычные латиницей), и отдельным блоком тот же список литературы (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>) в романском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2F4">
        <w:rPr>
          <w:rFonts w:ascii="Times New Roman" w:hAnsi="Times New Roman" w:cs="Times New Roman"/>
          <w:sz w:val="24"/>
          <w:szCs w:val="24"/>
        </w:rPr>
        <w:t xml:space="preserve">алфавите для международных баз данных, повторяя в нем все источники литературы, независимо от того, имеются ли среди них иностранные.  </w:t>
      </w:r>
    </w:p>
    <w:p w:rsidR="001A6783" w:rsidRPr="009A4591" w:rsidRDefault="001A6783" w:rsidP="00B36B0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591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Pr="009A4591">
        <w:rPr>
          <w:rFonts w:ascii="Times New Roman" w:hAnsi="Times New Roman" w:cs="Times New Roman"/>
          <w:b/>
          <w:sz w:val="24"/>
          <w:szCs w:val="24"/>
        </w:rPr>
        <w:t>References</w:t>
      </w:r>
      <w:proofErr w:type="spellEnd"/>
      <w:r w:rsidRPr="009A4591">
        <w:rPr>
          <w:rFonts w:ascii="Times New Roman" w:hAnsi="Times New Roman" w:cs="Times New Roman"/>
          <w:b/>
          <w:sz w:val="24"/>
          <w:szCs w:val="24"/>
        </w:rPr>
        <w:t xml:space="preserve"> в русскоязычных источниках транслитерируются фамилии авторов, названия </w:t>
      </w:r>
      <w:r w:rsidR="00715E4B">
        <w:rPr>
          <w:rFonts w:ascii="Times New Roman" w:hAnsi="Times New Roman" w:cs="Times New Roman"/>
          <w:b/>
          <w:sz w:val="24"/>
          <w:szCs w:val="24"/>
        </w:rPr>
        <w:t>источника</w:t>
      </w:r>
      <w:r w:rsidRPr="009A4591">
        <w:rPr>
          <w:rFonts w:ascii="Times New Roman" w:hAnsi="Times New Roman" w:cs="Times New Roman"/>
          <w:b/>
          <w:sz w:val="24"/>
          <w:szCs w:val="24"/>
        </w:rPr>
        <w:t>, книги</w:t>
      </w:r>
      <w:r w:rsidR="00B36B00">
        <w:rPr>
          <w:rFonts w:ascii="Times New Roman" w:hAnsi="Times New Roman" w:cs="Times New Roman"/>
          <w:b/>
          <w:sz w:val="24"/>
          <w:szCs w:val="24"/>
        </w:rPr>
        <w:t>, диссертации, ГОСТА и т.д.</w:t>
      </w:r>
      <w:r w:rsidRPr="009A4591">
        <w:rPr>
          <w:rFonts w:ascii="Times New Roman" w:hAnsi="Times New Roman" w:cs="Times New Roman"/>
          <w:b/>
          <w:sz w:val="24"/>
          <w:szCs w:val="24"/>
        </w:rPr>
        <w:t xml:space="preserve"> Переводятся  названия статьи </w:t>
      </w:r>
      <w:r w:rsidR="009A4591"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9A4591">
        <w:rPr>
          <w:rFonts w:ascii="Times New Roman" w:hAnsi="Times New Roman" w:cs="Times New Roman"/>
          <w:b/>
          <w:sz w:val="24"/>
          <w:szCs w:val="24"/>
        </w:rPr>
        <w:t>книги (таким образом, названия книг и транслитерируются, и переводятся) с указанием после выходных данных, которые даются в цифровом формате, языка источника (</w:t>
      </w:r>
      <w:proofErr w:type="spellStart"/>
      <w:r w:rsidRPr="009A4591"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 w:rsidRPr="009A45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4591">
        <w:rPr>
          <w:rFonts w:ascii="Times New Roman" w:hAnsi="Times New Roman" w:cs="Times New Roman"/>
          <w:b/>
          <w:sz w:val="24"/>
          <w:szCs w:val="24"/>
        </w:rPr>
        <w:t>Russian</w:t>
      </w:r>
      <w:proofErr w:type="spellEnd"/>
      <w:r w:rsidRPr="009A4591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="00B36B00" w:rsidRPr="00B36B00">
        <w:rPr>
          <w:rFonts w:ascii="Times New Roman" w:hAnsi="Times New Roman" w:cs="Times New Roman"/>
          <w:b/>
          <w:sz w:val="24"/>
          <w:szCs w:val="24"/>
        </w:rPr>
        <w:t>Все  основные  выходные  издательские  сведения</w:t>
      </w:r>
      <w:r w:rsidR="00B36B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B00" w:rsidRPr="00B36B00">
        <w:rPr>
          <w:rFonts w:ascii="Times New Roman" w:hAnsi="Times New Roman" w:cs="Times New Roman"/>
          <w:b/>
          <w:sz w:val="24"/>
          <w:szCs w:val="24"/>
        </w:rPr>
        <w:t>(в  описаниях  журнала:  обозначение  тома, номера,  страниц;  в  описаниях  книг:  место  издания −  город,  обозначение  издательства</w:t>
      </w:r>
      <w:r w:rsidR="00B36B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B00" w:rsidRPr="00B36B00">
        <w:rPr>
          <w:rFonts w:ascii="Times New Roman" w:hAnsi="Times New Roman" w:cs="Times New Roman"/>
          <w:b/>
          <w:sz w:val="24"/>
          <w:szCs w:val="24"/>
        </w:rPr>
        <w:t>(кроме собственного непереводного имени издательства, оно транслитерируется)) должны</w:t>
      </w:r>
      <w:r w:rsidR="00B36B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6B00" w:rsidRPr="00B36B00">
        <w:rPr>
          <w:rFonts w:ascii="Times New Roman" w:hAnsi="Times New Roman" w:cs="Times New Roman"/>
          <w:b/>
          <w:sz w:val="24"/>
          <w:szCs w:val="24"/>
        </w:rPr>
        <w:t>быть представлены на английском языке</w:t>
      </w:r>
      <w:r w:rsidR="00B36B00">
        <w:rPr>
          <w:rFonts w:ascii="Times New Roman" w:hAnsi="Times New Roman" w:cs="Times New Roman"/>
          <w:b/>
          <w:sz w:val="24"/>
          <w:szCs w:val="24"/>
        </w:rPr>
        <w:t>.</w:t>
      </w:r>
      <w:r w:rsidR="00B36B00" w:rsidRPr="00B36B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591">
        <w:rPr>
          <w:rFonts w:ascii="Times New Roman" w:hAnsi="Times New Roman" w:cs="Times New Roman"/>
          <w:b/>
          <w:sz w:val="24"/>
          <w:szCs w:val="24"/>
        </w:rPr>
        <w:t xml:space="preserve">Название </w:t>
      </w:r>
      <w:r w:rsidR="00754883">
        <w:rPr>
          <w:rFonts w:ascii="Times New Roman" w:hAnsi="Times New Roman" w:cs="Times New Roman"/>
          <w:b/>
          <w:sz w:val="24"/>
          <w:szCs w:val="24"/>
        </w:rPr>
        <w:t xml:space="preserve">статьи (транслитерация), </w:t>
      </w:r>
      <w:r w:rsidRPr="009A4591">
        <w:rPr>
          <w:rFonts w:ascii="Times New Roman" w:hAnsi="Times New Roman" w:cs="Times New Roman"/>
          <w:b/>
          <w:sz w:val="24"/>
          <w:szCs w:val="24"/>
        </w:rPr>
        <w:t>источника (журнал, книга) выделяется курсивом. Нумерация в двух списках должна полностью совпадать. Они должны быть идентичными по содержанию, но разными по оформлению.</w:t>
      </w:r>
    </w:p>
    <w:p w:rsidR="001A6783" w:rsidRPr="00E032F4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2F4">
        <w:rPr>
          <w:rFonts w:ascii="Times New Roman" w:hAnsi="Times New Roman" w:cs="Times New Roman"/>
          <w:sz w:val="24"/>
          <w:szCs w:val="24"/>
        </w:rPr>
        <w:t>Список литературы в латинице может готовиться с помощью систем  транслитерации свободного доступа (</w:t>
      </w:r>
      <w:hyperlink r:id="rId6" w:history="1">
        <w:r w:rsidRPr="00CB36D4">
          <w:rPr>
            <w:rStyle w:val="a3"/>
            <w:rFonts w:ascii="Times New Roman" w:hAnsi="Times New Roman" w:cs="Times New Roman"/>
            <w:sz w:val="24"/>
            <w:szCs w:val="24"/>
          </w:rPr>
          <w:t>http://www.translit.ru</w:t>
        </w:r>
      </w:hyperlink>
      <w:r w:rsidRPr="00E032F4">
        <w:rPr>
          <w:rFonts w:ascii="Times New Roman" w:hAnsi="Times New Roman" w:cs="Times New Roman"/>
          <w:sz w:val="24"/>
          <w:szCs w:val="24"/>
        </w:rPr>
        <w:t xml:space="preserve">) и переводчика 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 xml:space="preserve">.  Вручную делать  транслитерацию  не допускается в целях 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избежания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 xml:space="preserve"> ошибок. </w:t>
      </w:r>
    </w:p>
    <w:p w:rsidR="001A6783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2F4">
        <w:rPr>
          <w:rFonts w:ascii="Times New Roman" w:hAnsi="Times New Roman" w:cs="Times New Roman"/>
          <w:sz w:val="24"/>
          <w:szCs w:val="24"/>
        </w:rPr>
        <w:t>Поскольку возможны различные варианты транслитерации фамилий, при приготовлении ссылок на статьи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2F4">
        <w:rPr>
          <w:rFonts w:ascii="Times New Roman" w:hAnsi="Times New Roman" w:cs="Times New Roman"/>
          <w:sz w:val="24"/>
          <w:szCs w:val="24"/>
        </w:rPr>
        <w:t>рекомендуется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</w:t>
      </w:r>
      <w:r w:rsidRPr="00E03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данные с сайта</w:t>
      </w:r>
      <w:r w:rsidRPr="00E032F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CB36D4">
          <w:rPr>
            <w:rStyle w:val="a3"/>
            <w:rFonts w:ascii="Times New Roman" w:hAnsi="Times New Roman" w:cs="Times New Roman"/>
            <w:sz w:val="24"/>
            <w:szCs w:val="24"/>
          </w:rPr>
          <w:t>www.elibrary.ru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1A6783" w:rsidRDefault="001A6783" w:rsidP="001A67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783" w:rsidRPr="001A6783" w:rsidRDefault="001A6783" w:rsidP="001A678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6783">
        <w:rPr>
          <w:rFonts w:ascii="Times New Roman" w:hAnsi="Times New Roman" w:cs="Times New Roman"/>
          <w:b/>
          <w:sz w:val="32"/>
          <w:szCs w:val="32"/>
        </w:rPr>
        <w:t>Технология подготовки ссылок с использованием системы автоматической транслитерации и переводчика</w:t>
      </w:r>
    </w:p>
    <w:p w:rsidR="001A6783" w:rsidRPr="00E032F4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2F4">
        <w:rPr>
          <w:rFonts w:ascii="Times New Roman" w:hAnsi="Times New Roman" w:cs="Times New Roman"/>
          <w:sz w:val="24"/>
          <w:szCs w:val="24"/>
        </w:rPr>
        <w:t xml:space="preserve">На сайте </w:t>
      </w:r>
      <w:hyperlink r:id="rId8" w:history="1">
        <w:r w:rsidRPr="00CB36D4">
          <w:rPr>
            <w:rStyle w:val="a3"/>
            <w:rFonts w:ascii="Times New Roman" w:hAnsi="Times New Roman" w:cs="Times New Roman"/>
            <w:sz w:val="24"/>
            <w:szCs w:val="24"/>
          </w:rPr>
          <w:t>http://www.translit.ru</w:t>
        </w:r>
      </w:hyperlink>
      <w:r w:rsidRPr="00E032F4">
        <w:rPr>
          <w:rFonts w:ascii="Times New Roman" w:hAnsi="Times New Roman" w:cs="Times New Roman"/>
          <w:sz w:val="24"/>
          <w:szCs w:val="24"/>
        </w:rPr>
        <w:t xml:space="preserve"> можно воспользоваться программой транслитерации русского текста в латиницу. </w:t>
      </w:r>
    </w:p>
    <w:p w:rsidR="001A6783" w:rsidRPr="00E032F4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2F4">
        <w:rPr>
          <w:rFonts w:ascii="Times New Roman" w:hAnsi="Times New Roman" w:cs="Times New Roman"/>
          <w:sz w:val="24"/>
          <w:szCs w:val="24"/>
        </w:rPr>
        <w:lastRenderedPageBreak/>
        <w:t>1. Входим в программу Translit.ru. В окошке «варианты» выбираем систему транслитерации BGN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2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Board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Geographic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Names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>). Вставляем в специальное поле весь текст библиографии.</w:t>
      </w:r>
    </w:p>
    <w:p w:rsidR="001A6783" w:rsidRPr="00E032F4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2F4">
        <w:rPr>
          <w:rFonts w:ascii="Times New Roman" w:hAnsi="Times New Roman" w:cs="Times New Roman"/>
          <w:sz w:val="24"/>
          <w:szCs w:val="24"/>
        </w:rPr>
        <w:t xml:space="preserve">2. Копируем транслитерированный текст в готовящийся список 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>.</w:t>
      </w:r>
    </w:p>
    <w:p w:rsidR="001A6783" w:rsidRPr="00E032F4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2F4">
        <w:rPr>
          <w:rFonts w:ascii="Times New Roman" w:hAnsi="Times New Roman" w:cs="Times New Roman"/>
          <w:sz w:val="24"/>
          <w:szCs w:val="24"/>
        </w:rPr>
        <w:t xml:space="preserve">3. Переводим с помощью переводчика 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 xml:space="preserve"> название статьи, книги на  английский  язык, переносим его в готовящийся список. Перевод, безусловно, требует редактирования. </w:t>
      </w:r>
    </w:p>
    <w:p w:rsidR="001A6783" w:rsidRPr="00E032F4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2F4">
        <w:rPr>
          <w:rFonts w:ascii="Times New Roman" w:hAnsi="Times New Roman" w:cs="Times New Roman"/>
          <w:sz w:val="24"/>
          <w:szCs w:val="24"/>
        </w:rPr>
        <w:t xml:space="preserve">4. Объединяем  описания  в  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транслите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 xml:space="preserve">  и  </w:t>
      </w:r>
      <w:proofErr w:type="gramStart"/>
      <w:r w:rsidRPr="00E032F4">
        <w:rPr>
          <w:rFonts w:ascii="Times New Roman" w:hAnsi="Times New Roman" w:cs="Times New Roman"/>
          <w:sz w:val="24"/>
          <w:szCs w:val="24"/>
        </w:rPr>
        <w:t>переводное</w:t>
      </w:r>
      <w:proofErr w:type="gramEnd"/>
      <w:r w:rsidRPr="00E032F4">
        <w:rPr>
          <w:rFonts w:ascii="Times New Roman" w:hAnsi="Times New Roman" w:cs="Times New Roman"/>
          <w:sz w:val="24"/>
          <w:szCs w:val="24"/>
        </w:rPr>
        <w:t>,  оформляя  в  соответствии  с  принятыми правилами. При этом необходимо раскрыть место издания (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Moscow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St.Petersburg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 xml:space="preserve">)  и,  возможно, внести небольшие технические поправки. </w:t>
      </w:r>
    </w:p>
    <w:p w:rsidR="001A6783" w:rsidRPr="00E032F4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2F4">
        <w:rPr>
          <w:rFonts w:ascii="Times New Roman" w:hAnsi="Times New Roman" w:cs="Times New Roman"/>
          <w:sz w:val="24"/>
          <w:szCs w:val="24"/>
        </w:rPr>
        <w:t>5. В конце ссылки в круглых скобках указывается (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32F4">
        <w:rPr>
          <w:rFonts w:ascii="Times New Roman" w:hAnsi="Times New Roman" w:cs="Times New Roman"/>
          <w:sz w:val="24"/>
          <w:szCs w:val="24"/>
        </w:rPr>
        <w:t>Russian</w:t>
      </w:r>
      <w:proofErr w:type="spellEnd"/>
      <w:r w:rsidRPr="00E032F4">
        <w:rPr>
          <w:rFonts w:ascii="Times New Roman" w:hAnsi="Times New Roman" w:cs="Times New Roman"/>
          <w:sz w:val="24"/>
          <w:szCs w:val="24"/>
        </w:rPr>
        <w:t>). Ссылка готова.</w:t>
      </w:r>
    </w:p>
    <w:p w:rsidR="001A6783" w:rsidRPr="00A45D1F" w:rsidRDefault="001A6783" w:rsidP="001A67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D1F">
        <w:rPr>
          <w:rFonts w:ascii="Times New Roman" w:hAnsi="Times New Roman" w:cs="Times New Roman"/>
          <w:b/>
          <w:sz w:val="24"/>
          <w:szCs w:val="24"/>
        </w:rPr>
        <w:t>Примеры транслитерации русскоязычных источников литературы для англоязычного блока статьи:</w:t>
      </w:r>
    </w:p>
    <w:p w:rsidR="001A6783" w:rsidRPr="00A45D1F" w:rsidRDefault="001A6783" w:rsidP="001A67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6783" w:rsidRPr="0039219D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19D">
        <w:rPr>
          <w:rFonts w:ascii="Times New Roman" w:hAnsi="Times New Roman" w:cs="Times New Roman"/>
          <w:b/>
          <w:i/>
          <w:sz w:val="28"/>
          <w:szCs w:val="28"/>
        </w:rPr>
        <w:t>Описание статьи из журнала</w:t>
      </w:r>
    </w:p>
    <w:p w:rsidR="00B506B5" w:rsidRDefault="00B506B5" w:rsidP="00B506B5">
      <w:pPr>
        <w:pStyle w:val="28"/>
        <w:numPr>
          <w:ilvl w:val="0"/>
          <w:numId w:val="1"/>
        </w:numPr>
        <w:shd w:val="clear" w:color="auto" w:fill="auto"/>
        <w:tabs>
          <w:tab w:val="left" w:pos="586"/>
        </w:tabs>
        <w:spacing w:before="0"/>
        <w:ind w:left="20" w:firstLine="460"/>
        <w:jc w:val="both"/>
      </w:pPr>
      <w:r>
        <w:t>авторы (транслитерация);</w:t>
      </w:r>
    </w:p>
    <w:p w:rsidR="00B506B5" w:rsidRDefault="006A4217" w:rsidP="00B506B5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A5855">
        <w:t xml:space="preserve"> </w:t>
      </w:r>
      <w:r w:rsidR="00B506B5">
        <w:t>перевод заглавия статьи на английский язык;</w:t>
      </w:r>
    </w:p>
    <w:p w:rsidR="00B506B5" w:rsidRDefault="00B506B5" w:rsidP="00B506B5">
      <w:pPr>
        <w:pStyle w:val="28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left="20" w:firstLine="460"/>
        <w:jc w:val="both"/>
      </w:pPr>
      <w:r>
        <w:t>название русскоязычного источника (транслитерация</w:t>
      </w:r>
      <w:r w:rsidR="0054696A">
        <w:t>, курсив</w:t>
      </w:r>
      <w:r>
        <w:t>);</w:t>
      </w:r>
    </w:p>
    <w:p w:rsidR="00B506B5" w:rsidRDefault="00B506B5" w:rsidP="00B506B5">
      <w:pPr>
        <w:pStyle w:val="28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left="20" w:firstLine="460"/>
        <w:jc w:val="both"/>
      </w:pPr>
      <w:r>
        <w:t>выходные данные с обозначениями на английском языке;</w:t>
      </w:r>
    </w:p>
    <w:p w:rsidR="00B506B5" w:rsidRDefault="00B506B5" w:rsidP="00B506B5">
      <w:pPr>
        <w:pStyle w:val="28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left="20" w:firstLine="460"/>
        <w:jc w:val="both"/>
      </w:pPr>
      <w:r>
        <w:t xml:space="preserve">указание на язык статьи </w:t>
      </w:r>
      <w:r w:rsidRPr="00205631">
        <w:t>(</w:t>
      </w:r>
      <w:r>
        <w:rPr>
          <w:lang w:val="en-US"/>
        </w:rPr>
        <w:t>In</w:t>
      </w:r>
      <w:r w:rsidRPr="00205631">
        <w:t xml:space="preserve"> </w:t>
      </w:r>
      <w:r w:rsidRPr="0039219D">
        <w:rPr>
          <w:sz w:val="24"/>
          <w:szCs w:val="24"/>
          <w:lang w:val="en-US"/>
        </w:rPr>
        <w:t>Russian</w:t>
      </w:r>
      <w:r w:rsidRPr="00205631">
        <w:t xml:space="preserve">) </w:t>
      </w:r>
      <w:r>
        <w:t>после описания.</w:t>
      </w:r>
    </w:p>
    <w:p w:rsidR="00B506B5" w:rsidRDefault="00B506B5" w:rsidP="00B50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4156CD" w:rsidRDefault="001A6783" w:rsidP="00B506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219D">
        <w:rPr>
          <w:rFonts w:ascii="Times New Roman" w:hAnsi="Times New Roman" w:cs="Times New Roman"/>
          <w:sz w:val="24"/>
          <w:szCs w:val="24"/>
          <w:lang w:val="en-US"/>
        </w:rPr>
        <w:t>Zagurenko</w:t>
      </w:r>
      <w:proofErr w:type="spellEnd"/>
      <w:r w:rsidRPr="0039219D">
        <w:rPr>
          <w:rFonts w:ascii="Times New Roman" w:hAnsi="Times New Roman" w:cs="Times New Roman"/>
          <w:sz w:val="24"/>
          <w:szCs w:val="24"/>
          <w:lang w:val="en-US"/>
        </w:rPr>
        <w:t xml:space="preserve"> A.G., </w:t>
      </w:r>
      <w:proofErr w:type="spellStart"/>
      <w:r w:rsidRPr="0039219D">
        <w:rPr>
          <w:rFonts w:ascii="Times New Roman" w:hAnsi="Times New Roman" w:cs="Times New Roman"/>
          <w:sz w:val="24"/>
          <w:szCs w:val="24"/>
          <w:lang w:val="en-US"/>
        </w:rPr>
        <w:t>Korotovskikh</w:t>
      </w:r>
      <w:proofErr w:type="spellEnd"/>
      <w:r w:rsidRPr="0039219D">
        <w:rPr>
          <w:rFonts w:ascii="Times New Roman" w:hAnsi="Times New Roman" w:cs="Times New Roman"/>
          <w:sz w:val="24"/>
          <w:szCs w:val="24"/>
          <w:lang w:val="en-US"/>
        </w:rPr>
        <w:t xml:space="preserve"> V.A., </w:t>
      </w:r>
      <w:proofErr w:type="spellStart"/>
      <w:r w:rsidRPr="0039219D">
        <w:rPr>
          <w:rFonts w:ascii="Times New Roman" w:hAnsi="Times New Roman" w:cs="Times New Roman"/>
          <w:sz w:val="24"/>
          <w:szCs w:val="24"/>
          <w:lang w:val="en-US"/>
        </w:rPr>
        <w:t>Kolesnikov</w:t>
      </w:r>
      <w:proofErr w:type="spellEnd"/>
      <w:r w:rsidRPr="0039219D">
        <w:rPr>
          <w:rFonts w:ascii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Pr="0039219D">
        <w:rPr>
          <w:rFonts w:ascii="Times New Roman" w:hAnsi="Times New Roman" w:cs="Times New Roman"/>
          <w:sz w:val="24"/>
          <w:szCs w:val="24"/>
          <w:lang w:val="en-US"/>
        </w:rPr>
        <w:t>Timonov</w:t>
      </w:r>
      <w:proofErr w:type="spellEnd"/>
      <w:r w:rsidRPr="0039219D">
        <w:rPr>
          <w:rFonts w:ascii="Times New Roman" w:hAnsi="Times New Roman" w:cs="Times New Roman"/>
          <w:sz w:val="24"/>
          <w:szCs w:val="24"/>
          <w:lang w:val="en-US"/>
        </w:rPr>
        <w:t xml:space="preserve"> A.V., </w:t>
      </w:r>
      <w:proofErr w:type="spellStart"/>
      <w:r w:rsidRPr="0039219D">
        <w:rPr>
          <w:rFonts w:ascii="Times New Roman" w:hAnsi="Times New Roman" w:cs="Times New Roman"/>
          <w:sz w:val="24"/>
          <w:szCs w:val="24"/>
          <w:lang w:val="en-US"/>
        </w:rPr>
        <w:t>Kardymon</w:t>
      </w:r>
      <w:proofErr w:type="spellEnd"/>
      <w:r w:rsidRPr="0039219D">
        <w:rPr>
          <w:rFonts w:ascii="Times New Roman" w:hAnsi="Times New Roman" w:cs="Times New Roman"/>
          <w:sz w:val="24"/>
          <w:szCs w:val="24"/>
          <w:lang w:val="en-US"/>
        </w:rPr>
        <w:t xml:space="preserve"> D.V. </w:t>
      </w:r>
      <w:proofErr w:type="spellStart"/>
      <w:r w:rsidR="005A5855" w:rsidRPr="005A5855">
        <w:rPr>
          <w:rFonts w:ascii="Times New Roman" w:hAnsi="Times New Roman" w:cs="Times New Roman"/>
          <w:i/>
          <w:sz w:val="24"/>
          <w:szCs w:val="24"/>
          <w:lang w:val="en-US"/>
        </w:rPr>
        <w:t>Tekhniko-ekonomicheskaya</w:t>
      </w:r>
      <w:proofErr w:type="spellEnd"/>
      <w:r w:rsidR="005A5855" w:rsidRPr="005A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A5855" w:rsidRPr="005A5855">
        <w:rPr>
          <w:rFonts w:ascii="Times New Roman" w:hAnsi="Times New Roman" w:cs="Times New Roman"/>
          <w:i/>
          <w:sz w:val="24"/>
          <w:szCs w:val="24"/>
          <w:lang w:val="en-US"/>
        </w:rPr>
        <w:t>optimizatsiya</w:t>
      </w:r>
      <w:proofErr w:type="spellEnd"/>
      <w:r w:rsidR="005A5855" w:rsidRPr="005A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A5855" w:rsidRPr="005A5855">
        <w:rPr>
          <w:rFonts w:ascii="Times New Roman" w:hAnsi="Times New Roman" w:cs="Times New Roman"/>
          <w:i/>
          <w:sz w:val="24"/>
          <w:szCs w:val="24"/>
          <w:lang w:val="en-US"/>
        </w:rPr>
        <w:t>dizaina</w:t>
      </w:r>
      <w:proofErr w:type="spellEnd"/>
      <w:r w:rsidR="005A5855" w:rsidRPr="005A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A5855" w:rsidRPr="005A5855">
        <w:rPr>
          <w:rFonts w:ascii="Times New Roman" w:hAnsi="Times New Roman" w:cs="Times New Roman"/>
          <w:i/>
          <w:sz w:val="24"/>
          <w:szCs w:val="24"/>
          <w:lang w:val="en-US"/>
        </w:rPr>
        <w:t>gidrorazryva</w:t>
      </w:r>
      <w:proofErr w:type="spellEnd"/>
      <w:r w:rsidR="005A5855" w:rsidRPr="005A585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A5855" w:rsidRPr="005A5855">
        <w:rPr>
          <w:rFonts w:ascii="Times New Roman" w:hAnsi="Times New Roman" w:cs="Times New Roman"/>
          <w:i/>
          <w:sz w:val="24"/>
          <w:szCs w:val="24"/>
          <w:lang w:val="en-US"/>
        </w:rPr>
        <w:t>plasta</w:t>
      </w:r>
      <w:proofErr w:type="spellEnd"/>
      <w:r w:rsidR="005A5855" w:rsidRPr="005A5855">
        <w:rPr>
          <w:lang w:val="en-US"/>
        </w:rPr>
        <w:t xml:space="preserve"> </w:t>
      </w:r>
      <w:r w:rsidR="005A5855">
        <w:rPr>
          <w:lang w:val="en-US"/>
        </w:rPr>
        <w:t>[</w:t>
      </w:r>
      <w:r w:rsidRPr="0039219D">
        <w:rPr>
          <w:rFonts w:ascii="Times New Roman" w:hAnsi="Times New Roman" w:cs="Times New Roman"/>
          <w:sz w:val="24"/>
          <w:szCs w:val="24"/>
          <w:lang w:val="en-US"/>
        </w:rPr>
        <w:t xml:space="preserve">Technical and economic optimization of </w:t>
      </w:r>
      <w:proofErr w:type="spellStart"/>
      <w:r w:rsidRPr="0039219D">
        <w:rPr>
          <w:rFonts w:ascii="Times New Roman" w:hAnsi="Times New Roman" w:cs="Times New Roman"/>
          <w:sz w:val="24"/>
          <w:szCs w:val="24"/>
          <w:lang w:val="en-US"/>
        </w:rPr>
        <w:t>hydrofracturing</w:t>
      </w:r>
      <w:proofErr w:type="spellEnd"/>
      <w:r w:rsidRPr="0039219D">
        <w:rPr>
          <w:rFonts w:ascii="Times New Roman" w:hAnsi="Times New Roman" w:cs="Times New Roman"/>
          <w:sz w:val="24"/>
          <w:szCs w:val="24"/>
          <w:lang w:val="en-US"/>
        </w:rPr>
        <w:t xml:space="preserve"> design</w:t>
      </w:r>
      <w:r w:rsidR="005A5855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39219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39219D">
        <w:rPr>
          <w:rFonts w:ascii="Times New Roman" w:hAnsi="Times New Roman" w:cs="Times New Roman"/>
          <w:i/>
          <w:sz w:val="24"/>
          <w:szCs w:val="24"/>
          <w:lang w:val="en-US"/>
        </w:rPr>
        <w:t>Tekhnicheskie</w:t>
      </w:r>
      <w:proofErr w:type="spellEnd"/>
      <w:r w:rsidRPr="004156C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9219D">
        <w:rPr>
          <w:rFonts w:ascii="Times New Roman" w:hAnsi="Times New Roman" w:cs="Times New Roman"/>
          <w:i/>
          <w:sz w:val="24"/>
          <w:szCs w:val="24"/>
          <w:lang w:val="en-US"/>
        </w:rPr>
        <w:t>nauki</w:t>
      </w:r>
      <w:proofErr w:type="spellEnd"/>
      <w:r w:rsidRPr="004156CD">
        <w:rPr>
          <w:rFonts w:ascii="Times New Roman" w:hAnsi="Times New Roman" w:cs="Times New Roman"/>
          <w:sz w:val="24"/>
          <w:szCs w:val="24"/>
        </w:rPr>
        <w:t xml:space="preserve">, 2008, </w:t>
      </w:r>
      <w:r w:rsidRPr="0039219D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156CD">
        <w:rPr>
          <w:rFonts w:ascii="Times New Roman" w:hAnsi="Times New Roman" w:cs="Times New Roman"/>
          <w:sz w:val="24"/>
          <w:szCs w:val="24"/>
        </w:rPr>
        <w:t xml:space="preserve">.11, </w:t>
      </w:r>
      <w:r w:rsidRPr="0039219D"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4156CD">
        <w:rPr>
          <w:rFonts w:ascii="Times New Roman" w:hAnsi="Times New Roman" w:cs="Times New Roman"/>
          <w:sz w:val="24"/>
          <w:szCs w:val="24"/>
        </w:rPr>
        <w:t>. 54-57 (</w:t>
      </w:r>
      <w:r w:rsidRPr="0039219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156CD">
        <w:rPr>
          <w:rFonts w:ascii="Times New Roman" w:hAnsi="Times New Roman" w:cs="Times New Roman"/>
          <w:sz w:val="24"/>
          <w:szCs w:val="24"/>
        </w:rPr>
        <w:t xml:space="preserve"> </w:t>
      </w:r>
      <w:r w:rsidRPr="0039219D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Pr="004156CD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1A6783" w:rsidRPr="004156CD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39219D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19D">
        <w:rPr>
          <w:rFonts w:ascii="Times New Roman" w:hAnsi="Times New Roman" w:cs="Times New Roman"/>
          <w:b/>
          <w:i/>
          <w:sz w:val="28"/>
          <w:szCs w:val="28"/>
        </w:rPr>
        <w:t>Описание статьи из электронного журнала: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86"/>
        </w:tabs>
        <w:spacing w:before="0"/>
        <w:ind w:left="20" w:firstLine="460"/>
        <w:jc w:val="both"/>
      </w:pPr>
      <w:r>
        <w:t>авторы (транслитерация);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>
        <w:t>перевод заглавия статьи на английский язык</w:t>
      </w:r>
      <w:r w:rsidR="006A4217">
        <w:t>;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left="20" w:firstLine="460"/>
        <w:jc w:val="both"/>
      </w:pPr>
      <w:r>
        <w:t>название русскоязычного источника (транслитерация, курсив);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left="20" w:firstLine="460"/>
        <w:jc w:val="both"/>
      </w:pPr>
      <w:r>
        <w:t>выходные данные с обозначениями на английском языке;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left="20" w:firstLine="460"/>
        <w:jc w:val="both"/>
      </w:pPr>
      <w:r>
        <w:t>ссылка на электронный ресурс;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left="20" w:firstLine="460"/>
        <w:jc w:val="both"/>
      </w:pPr>
      <w:r>
        <w:t xml:space="preserve">указание на язык статьи </w:t>
      </w:r>
      <w:r w:rsidRPr="00205631">
        <w:t>(</w:t>
      </w:r>
      <w:r>
        <w:rPr>
          <w:lang w:val="en-US"/>
        </w:rPr>
        <w:t>In</w:t>
      </w:r>
      <w:r w:rsidRPr="00205631">
        <w:t xml:space="preserve"> </w:t>
      </w:r>
      <w:r w:rsidRPr="0039219D">
        <w:rPr>
          <w:sz w:val="24"/>
          <w:szCs w:val="24"/>
          <w:lang w:val="en-US"/>
        </w:rPr>
        <w:t>Russian</w:t>
      </w:r>
      <w:r w:rsidRPr="00205631">
        <w:t xml:space="preserve">) </w:t>
      </w:r>
      <w:r>
        <w:t>после описания.</w:t>
      </w:r>
    </w:p>
    <w:p w:rsidR="0001417C" w:rsidRDefault="0001417C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BC638D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9219D">
        <w:rPr>
          <w:rFonts w:ascii="Times New Roman" w:hAnsi="Times New Roman" w:cs="Times New Roman"/>
          <w:sz w:val="24"/>
          <w:szCs w:val="24"/>
          <w:lang w:val="en-US"/>
        </w:rPr>
        <w:t>Kontorovich</w:t>
      </w:r>
      <w:proofErr w:type="spellEnd"/>
      <w:r w:rsidRPr="0039219D">
        <w:rPr>
          <w:rFonts w:ascii="Times New Roman" w:hAnsi="Times New Roman" w:cs="Times New Roman"/>
          <w:sz w:val="24"/>
          <w:szCs w:val="24"/>
          <w:lang w:val="en-US"/>
        </w:rPr>
        <w:t xml:space="preserve"> A.E., </w:t>
      </w:r>
      <w:proofErr w:type="spellStart"/>
      <w:r w:rsidRPr="0039219D">
        <w:rPr>
          <w:rFonts w:ascii="Times New Roman" w:hAnsi="Times New Roman" w:cs="Times New Roman"/>
          <w:sz w:val="24"/>
          <w:szCs w:val="24"/>
          <w:lang w:val="en-US"/>
        </w:rPr>
        <w:t>Korzhubaev</w:t>
      </w:r>
      <w:proofErr w:type="spellEnd"/>
      <w:r w:rsidRPr="0039219D">
        <w:rPr>
          <w:rFonts w:ascii="Times New Roman" w:hAnsi="Times New Roman" w:cs="Times New Roman"/>
          <w:sz w:val="24"/>
          <w:szCs w:val="24"/>
          <w:lang w:val="en-US"/>
        </w:rPr>
        <w:t xml:space="preserve"> A.G., Eder L.V.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Prognoz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mirovykh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postavok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energii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Metody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kolichestvennye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otsenki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prakticheskie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vyvody</w:t>
      </w:r>
      <w:proofErr w:type="spellEnd"/>
      <w:r w:rsidR="0001417C" w:rsidRPr="00014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417C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39219D">
        <w:rPr>
          <w:rFonts w:ascii="Times New Roman" w:hAnsi="Times New Roman" w:cs="Times New Roman"/>
          <w:sz w:val="24"/>
          <w:szCs w:val="24"/>
          <w:lang w:val="en-US"/>
        </w:rPr>
        <w:t>Forecast of global energy supply: Techniques, quantitative assessme</w:t>
      </w:r>
      <w:r w:rsidR="0001417C">
        <w:rPr>
          <w:rFonts w:ascii="Times New Roman" w:hAnsi="Times New Roman" w:cs="Times New Roman"/>
          <w:sz w:val="24"/>
          <w:szCs w:val="24"/>
          <w:lang w:val="en-US"/>
        </w:rPr>
        <w:t>nts, and practical conclusions]</w:t>
      </w:r>
      <w:r w:rsidR="0001417C" w:rsidRPr="0001417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14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9219D">
        <w:rPr>
          <w:rFonts w:ascii="Times New Roman" w:hAnsi="Times New Roman" w:cs="Times New Roman"/>
          <w:i/>
          <w:sz w:val="24"/>
          <w:szCs w:val="24"/>
          <w:lang w:val="en-US"/>
        </w:rPr>
        <w:t>Tekhnicheskie</w:t>
      </w:r>
      <w:proofErr w:type="spellEnd"/>
      <w:r w:rsidRPr="0039219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9219D">
        <w:rPr>
          <w:rFonts w:ascii="Times New Roman" w:hAnsi="Times New Roman" w:cs="Times New Roman"/>
          <w:i/>
          <w:sz w:val="24"/>
          <w:szCs w:val="24"/>
          <w:lang w:val="en-US"/>
        </w:rPr>
        <w:t>nauki</w:t>
      </w:r>
      <w:proofErr w:type="spellEnd"/>
      <w:r w:rsidRPr="0039219D">
        <w:rPr>
          <w:rFonts w:ascii="Times New Roman" w:hAnsi="Times New Roman" w:cs="Times New Roman"/>
          <w:sz w:val="24"/>
          <w:szCs w:val="24"/>
          <w:lang w:val="en-US"/>
        </w:rPr>
        <w:t>, 2006, no. 5.</w:t>
      </w:r>
      <w:proofErr w:type="gramEnd"/>
      <w:r w:rsidRPr="0039219D">
        <w:rPr>
          <w:rFonts w:ascii="Times New Roman" w:hAnsi="Times New Roman" w:cs="Times New Roman"/>
          <w:sz w:val="24"/>
          <w:szCs w:val="24"/>
          <w:lang w:val="en-US"/>
        </w:rPr>
        <w:t xml:space="preserve"> Available at: http://www.vipstd.ru/gim/content/view/90/278/ (accessed 22.05.2012) (in Russian)</w:t>
      </w:r>
    </w:p>
    <w:p w:rsidR="001A6783" w:rsidRPr="00BC638D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6783" w:rsidRPr="0039219D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39219D">
        <w:rPr>
          <w:rFonts w:ascii="Times New Roman" w:hAnsi="Times New Roman" w:cs="Times New Roman"/>
          <w:b/>
          <w:i/>
          <w:sz w:val="28"/>
          <w:szCs w:val="28"/>
          <w:lang w:val="en-US"/>
        </w:rPr>
        <w:t>Описание</w:t>
      </w:r>
      <w:proofErr w:type="spellEnd"/>
      <w:r w:rsidRPr="0039219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39219D">
        <w:rPr>
          <w:rFonts w:ascii="Times New Roman" w:hAnsi="Times New Roman" w:cs="Times New Roman"/>
          <w:b/>
          <w:i/>
          <w:sz w:val="28"/>
          <w:szCs w:val="28"/>
          <w:lang w:val="en-US"/>
        </w:rPr>
        <w:t>статьи</w:t>
      </w:r>
      <w:proofErr w:type="spellEnd"/>
      <w:r w:rsidRPr="0039219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c DOI: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86"/>
        </w:tabs>
        <w:spacing w:before="0"/>
        <w:ind w:left="20" w:firstLine="460"/>
        <w:jc w:val="both"/>
      </w:pPr>
      <w:r>
        <w:t>авторы (транслитерация);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>
        <w:t>перевод заглавия статьи на английский язык;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left="20" w:firstLine="460"/>
        <w:jc w:val="both"/>
      </w:pPr>
      <w:r>
        <w:t>название русскоязычного источника (транслитерация, курсив);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left="20" w:firstLine="460"/>
        <w:jc w:val="both"/>
      </w:pPr>
      <w:r>
        <w:t>выходные данные с обозначениями на английском языке;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left="20" w:firstLine="460"/>
        <w:jc w:val="both"/>
      </w:pPr>
      <w:proofErr w:type="spellStart"/>
      <w:r>
        <w:rPr>
          <w:lang w:val="en-US"/>
        </w:rPr>
        <w:t>doi</w:t>
      </w:r>
      <w:proofErr w:type="spellEnd"/>
      <w:r>
        <w:t>;</w:t>
      </w:r>
    </w:p>
    <w:p w:rsidR="0001417C" w:rsidRDefault="0001417C" w:rsidP="0001417C">
      <w:pPr>
        <w:pStyle w:val="28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left="20" w:firstLine="460"/>
        <w:jc w:val="both"/>
      </w:pPr>
      <w:r>
        <w:t xml:space="preserve">указание на язык статьи </w:t>
      </w:r>
      <w:r w:rsidRPr="00205631">
        <w:t>(</w:t>
      </w:r>
      <w:r>
        <w:rPr>
          <w:lang w:val="en-US"/>
        </w:rPr>
        <w:t>In</w:t>
      </w:r>
      <w:r w:rsidRPr="00205631">
        <w:t xml:space="preserve"> </w:t>
      </w:r>
      <w:r w:rsidRPr="0039219D">
        <w:rPr>
          <w:sz w:val="24"/>
          <w:szCs w:val="24"/>
          <w:lang w:val="en-US"/>
        </w:rPr>
        <w:t>Russian</w:t>
      </w:r>
      <w:r w:rsidRPr="00205631">
        <w:t xml:space="preserve">) </w:t>
      </w:r>
      <w:r>
        <w:t>после описания.</w:t>
      </w:r>
    </w:p>
    <w:p w:rsidR="0001417C" w:rsidRPr="0001417C" w:rsidRDefault="0001417C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BC638D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4B21">
        <w:rPr>
          <w:rFonts w:ascii="Times New Roman" w:hAnsi="Times New Roman" w:cs="Times New Roman"/>
          <w:sz w:val="24"/>
          <w:szCs w:val="24"/>
          <w:lang w:val="en-US"/>
        </w:rPr>
        <w:t xml:space="preserve">Zhang Z., Zhu D.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Eksperimental'noe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issledovanie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na</w:t>
      </w:r>
      <w:proofErr w:type="spellEnd"/>
      <w:proofErr w:type="gram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lokalizovannoy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elektrokhimicheskoy</w:t>
      </w:r>
      <w:proofErr w:type="spellEnd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1417C" w:rsidRPr="0001417C">
        <w:rPr>
          <w:rFonts w:ascii="Times New Roman" w:hAnsi="Times New Roman" w:cs="Times New Roman"/>
          <w:i/>
          <w:sz w:val="24"/>
          <w:szCs w:val="24"/>
          <w:lang w:val="en-US"/>
        </w:rPr>
        <w:t>mikro-obrabotki</w:t>
      </w:r>
      <w:proofErr w:type="spellEnd"/>
      <w:r w:rsidR="0001417C" w:rsidRPr="000141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417C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D14B21">
        <w:rPr>
          <w:rFonts w:ascii="Times New Roman" w:hAnsi="Times New Roman" w:cs="Times New Roman"/>
          <w:sz w:val="24"/>
          <w:szCs w:val="24"/>
          <w:lang w:val="en-US"/>
        </w:rPr>
        <w:t>Experimental research on the localized electrochemical micro-machining</w:t>
      </w:r>
      <w:r w:rsidR="0001417C"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D14B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39219D">
        <w:rPr>
          <w:rFonts w:ascii="Times New Roman" w:hAnsi="Times New Roman" w:cs="Times New Roman"/>
          <w:i/>
          <w:sz w:val="24"/>
          <w:szCs w:val="24"/>
          <w:lang w:val="en-US"/>
        </w:rPr>
        <w:t>Russian Journal of Electrochemistry</w:t>
      </w:r>
      <w:r w:rsidRPr="00D14B21">
        <w:rPr>
          <w:rFonts w:ascii="Times New Roman" w:hAnsi="Times New Roman" w:cs="Times New Roman"/>
          <w:sz w:val="24"/>
          <w:szCs w:val="24"/>
          <w:lang w:val="en-US"/>
        </w:rPr>
        <w:t xml:space="preserve">, 2008, vol. 44, no. 8, pp. 926-930. </w:t>
      </w:r>
      <w:proofErr w:type="spellStart"/>
      <w:proofErr w:type="gramStart"/>
      <w:r w:rsidRPr="00D14B21"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proofErr w:type="gramEnd"/>
      <w:r w:rsidRPr="00D14B21">
        <w:rPr>
          <w:rFonts w:ascii="Times New Roman" w:hAnsi="Times New Roman" w:cs="Times New Roman"/>
          <w:sz w:val="24"/>
          <w:szCs w:val="24"/>
          <w:lang w:val="en-US"/>
        </w:rPr>
        <w:t>: 10.1134/S1023193508080077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9219D">
        <w:rPr>
          <w:rFonts w:ascii="Times New Roman" w:hAnsi="Times New Roman" w:cs="Times New Roman"/>
          <w:sz w:val="24"/>
          <w:szCs w:val="24"/>
          <w:lang w:val="en-US"/>
        </w:rPr>
        <w:t>(in Russian)</w:t>
      </w:r>
    </w:p>
    <w:p w:rsidR="001A6783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82A" w:rsidRDefault="0003582A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82A" w:rsidRPr="0003582A" w:rsidRDefault="0003582A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3C1B16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1B16">
        <w:rPr>
          <w:rFonts w:ascii="Times New Roman" w:hAnsi="Times New Roman" w:cs="Times New Roman"/>
          <w:b/>
          <w:i/>
          <w:sz w:val="28"/>
          <w:szCs w:val="28"/>
        </w:rPr>
        <w:lastRenderedPageBreak/>
        <w:t>Описание статьи из продолжаю</w:t>
      </w:r>
      <w:r>
        <w:rPr>
          <w:rFonts w:ascii="Times New Roman" w:hAnsi="Times New Roman" w:cs="Times New Roman"/>
          <w:b/>
          <w:i/>
          <w:sz w:val="28"/>
          <w:szCs w:val="28"/>
        </w:rPr>
        <w:t>щегося издания (сборника трудов):</w:t>
      </w:r>
    </w:p>
    <w:p w:rsidR="0054696A" w:rsidRDefault="0054696A" w:rsidP="0054696A">
      <w:pPr>
        <w:pStyle w:val="28"/>
        <w:numPr>
          <w:ilvl w:val="0"/>
          <w:numId w:val="1"/>
        </w:numPr>
        <w:shd w:val="clear" w:color="auto" w:fill="auto"/>
        <w:tabs>
          <w:tab w:val="left" w:pos="586"/>
        </w:tabs>
        <w:spacing w:before="0"/>
        <w:ind w:left="20" w:firstLine="460"/>
        <w:jc w:val="both"/>
      </w:pPr>
      <w:r>
        <w:t>авторы (транслитерация);</w:t>
      </w:r>
    </w:p>
    <w:p w:rsidR="0054696A" w:rsidRDefault="0054696A" w:rsidP="0054696A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>
        <w:t>перевод заглавия статьи на английский;</w:t>
      </w:r>
    </w:p>
    <w:p w:rsidR="0054696A" w:rsidRPr="0054696A" w:rsidRDefault="0054696A" w:rsidP="0054696A">
      <w:pPr>
        <w:pStyle w:val="28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left="20" w:firstLine="460"/>
        <w:jc w:val="both"/>
      </w:pPr>
      <w:r>
        <w:t>название русскоязычного источника (транслитерация, курсив);</w:t>
      </w:r>
    </w:p>
    <w:p w:rsidR="0054696A" w:rsidRPr="00D46418" w:rsidRDefault="0054696A" w:rsidP="0054696A">
      <w:pPr>
        <w:pStyle w:val="28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left="20" w:firstLine="460"/>
        <w:jc w:val="both"/>
      </w:pPr>
      <w:r w:rsidRPr="00D46418">
        <w:t>[</w:t>
      </w:r>
      <w:r w:rsidR="00836B47" w:rsidRPr="00D46418">
        <w:t xml:space="preserve">перевод </w:t>
      </w:r>
      <w:r w:rsidRPr="00D46418">
        <w:t>названи</w:t>
      </w:r>
      <w:r w:rsidR="00836B47" w:rsidRPr="00D46418">
        <w:t>я</w:t>
      </w:r>
      <w:r w:rsidRPr="00D46418">
        <w:t xml:space="preserve"> русскоязычного источника </w:t>
      </w:r>
      <w:r w:rsidR="00836B47" w:rsidRPr="00D46418">
        <w:t xml:space="preserve">на английский язык </w:t>
      </w:r>
      <w:r w:rsidRPr="00D46418">
        <w:t>в квадратных скобках];</w:t>
      </w:r>
    </w:p>
    <w:p w:rsidR="0054696A" w:rsidRDefault="0054696A" w:rsidP="0054696A">
      <w:pPr>
        <w:pStyle w:val="28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left="20" w:firstLine="460"/>
        <w:jc w:val="both"/>
      </w:pPr>
      <w:r>
        <w:t>выходные данные с обозначениями на английском языке;</w:t>
      </w:r>
    </w:p>
    <w:p w:rsidR="0054696A" w:rsidRDefault="0054696A" w:rsidP="0054696A">
      <w:pPr>
        <w:pStyle w:val="28"/>
        <w:shd w:val="clear" w:color="auto" w:fill="auto"/>
        <w:tabs>
          <w:tab w:val="left" w:pos="581"/>
        </w:tabs>
        <w:spacing w:before="0"/>
        <w:ind w:left="480"/>
        <w:jc w:val="both"/>
      </w:pPr>
      <w:r>
        <w:t xml:space="preserve">- указание на язык статьи </w:t>
      </w:r>
      <w:r w:rsidRPr="00205631">
        <w:t>(</w:t>
      </w:r>
      <w:r>
        <w:rPr>
          <w:lang w:val="en-US"/>
        </w:rPr>
        <w:t>In</w:t>
      </w:r>
      <w:r w:rsidRPr="00205631">
        <w:t xml:space="preserve"> </w:t>
      </w:r>
      <w:r w:rsidRPr="0039219D">
        <w:rPr>
          <w:sz w:val="24"/>
          <w:szCs w:val="24"/>
          <w:lang w:val="en-US"/>
        </w:rPr>
        <w:t>Russian</w:t>
      </w:r>
      <w:r w:rsidRPr="00205631">
        <w:t xml:space="preserve">) </w:t>
      </w:r>
      <w:r>
        <w:t>после описания.</w:t>
      </w:r>
    </w:p>
    <w:p w:rsidR="0054696A" w:rsidRDefault="0054696A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B506B5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C1B16">
        <w:rPr>
          <w:rFonts w:ascii="Times New Roman" w:hAnsi="Times New Roman" w:cs="Times New Roman"/>
          <w:sz w:val="24"/>
          <w:szCs w:val="24"/>
          <w:lang w:val="en-US"/>
        </w:rPr>
        <w:t>Astakhov</w:t>
      </w:r>
      <w:proofErr w:type="spellEnd"/>
      <w:r w:rsidRPr="003C1B16">
        <w:rPr>
          <w:rFonts w:ascii="Times New Roman" w:hAnsi="Times New Roman" w:cs="Times New Roman"/>
          <w:sz w:val="24"/>
          <w:szCs w:val="24"/>
          <w:lang w:val="en-US"/>
        </w:rPr>
        <w:t xml:space="preserve"> M.V., </w:t>
      </w:r>
      <w:proofErr w:type="spellStart"/>
      <w:r w:rsidRPr="003C1B16">
        <w:rPr>
          <w:rFonts w:ascii="Times New Roman" w:hAnsi="Times New Roman" w:cs="Times New Roman"/>
          <w:sz w:val="24"/>
          <w:szCs w:val="24"/>
          <w:lang w:val="en-US"/>
        </w:rPr>
        <w:t>Tagantsev</w:t>
      </w:r>
      <w:proofErr w:type="spellEnd"/>
      <w:r w:rsidRPr="003C1B16">
        <w:rPr>
          <w:rFonts w:ascii="Times New Roman" w:hAnsi="Times New Roman" w:cs="Times New Roman"/>
          <w:sz w:val="24"/>
          <w:szCs w:val="24"/>
          <w:lang w:val="en-US"/>
        </w:rPr>
        <w:t xml:space="preserve"> T.V. [Experimental study of the strength of joints "steel- composite"].</w:t>
      </w:r>
      <w:proofErr w:type="gramEnd"/>
      <w:r w:rsidRPr="003C1B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C1B16">
        <w:rPr>
          <w:rFonts w:ascii="Times New Roman" w:hAnsi="Times New Roman" w:cs="Times New Roman"/>
          <w:i/>
          <w:sz w:val="24"/>
          <w:szCs w:val="24"/>
          <w:lang w:val="en-US"/>
        </w:rPr>
        <w:t>Trudy MGTU «</w:t>
      </w:r>
      <w:proofErr w:type="spellStart"/>
      <w:r w:rsidRPr="003C1B16">
        <w:rPr>
          <w:rFonts w:ascii="Times New Roman" w:hAnsi="Times New Roman" w:cs="Times New Roman"/>
          <w:i/>
          <w:sz w:val="24"/>
          <w:szCs w:val="24"/>
          <w:lang w:val="en-US"/>
        </w:rPr>
        <w:t>Matematicheskoe</w:t>
      </w:r>
      <w:proofErr w:type="spellEnd"/>
      <w:r w:rsidRPr="003C1B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1B16">
        <w:rPr>
          <w:rFonts w:ascii="Times New Roman" w:hAnsi="Times New Roman" w:cs="Times New Roman"/>
          <w:i/>
          <w:sz w:val="24"/>
          <w:szCs w:val="24"/>
          <w:lang w:val="en-US"/>
        </w:rPr>
        <w:t>modelirovanie</w:t>
      </w:r>
      <w:proofErr w:type="spellEnd"/>
      <w:r w:rsidRPr="003C1B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1B16">
        <w:rPr>
          <w:rFonts w:ascii="Times New Roman" w:hAnsi="Times New Roman" w:cs="Times New Roman"/>
          <w:i/>
          <w:sz w:val="24"/>
          <w:szCs w:val="24"/>
          <w:lang w:val="en-US"/>
        </w:rPr>
        <w:t>slozhnykh</w:t>
      </w:r>
      <w:proofErr w:type="spellEnd"/>
      <w:r w:rsidRPr="003C1B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1B16">
        <w:rPr>
          <w:rFonts w:ascii="Times New Roman" w:hAnsi="Times New Roman" w:cs="Times New Roman"/>
          <w:i/>
          <w:sz w:val="24"/>
          <w:szCs w:val="24"/>
          <w:lang w:val="en-US"/>
        </w:rPr>
        <w:t>tekhnicheskikh</w:t>
      </w:r>
      <w:proofErr w:type="spellEnd"/>
      <w:r w:rsidRPr="003C1B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3C1B16">
        <w:rPr>
          <w:rFonts w:ascii="Times New Roman" w:hAnsi="Times New Roman" w:cs="Times New Roman"/>
          <w:i/>
          <w:sz w:val="24"/>
          <w:szCs w:val="24"/>
          <w:lang w:val="en-US"/>
        </w:rPr>
        <w:t>sistem</w:t>
      </w:r>
      <w:proofErr w:type="spellEnd"/>
      <w:r w:rsidRPr="003C1B16">
        <w:rPr>
          <w:rFonts w:ascii="Times New Roman" w:hAnsi="Times New Roman" w:cs="Times New Roman"/>
          <w:i/>
          <w:sz w:val="24"/>
          <w:szCs w:val="24"/>
          <w:lang w:val="en-US"/>
        </w:rPr>
        <w:t xml:space="preserve">» </w:t>
      </w:r>
      <w:r w:rsidRPr="003C1B16">
        <w:rPr>
          <w:rFonts w:ascii="Times New Roman" w:hAnsi="Times New Roman" w:cs="Times New Roman"/>
          <w:sz w:val="24"/>
          <w:szCs w:val="24"/>
          <w:lang w:val="en-US"/>
        </w:rPr>
        <w:t>[Proc. of the Bauman MSTU "Mathematical Modeling of Complex Technical Systems"], 2006, no. 593, pp. 125-130.</w:t>
      </w:r>
      <w:proofErr w:type="gramEnd"/>
      <w:r w:rsidRPr="003C1B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506B5">
        <w:rPr>
          <w:rFonts w:ascii="Times New Roman" w:hAnsi="Times New Roman" w:cs="Times New Roman"/>
          <w:sz w:val="24"/>
          <w:szCs w:val="24"/>
        </w:rPr>
        <w:t>(</w:t>
      </w:r>
      <w:r w:rsidRPr="001A678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506B5">
        <w:rPr>
          <w:rFonts w:ascii="Times New Roman" w:hAnsi="Times New Roman" w:cs="Times New Roman"/>
          <w:sz w:val="24"/>
          <w:szCs w:val="24"/>
        </w:rPr>
        <w:t xml:space="preserve"> </w:t>
      </w:r>
      <w:r w:rsidRPr="001A6783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Pr="00B506B5">
        <w:rPr>
          <w:rFonts w:ascii="Times New Roman" w:hAnsi="Times New Roman" w:cs="Times New Roman"/>
          <w:sz w:val="24"/>
          <w:szCs w:val="24"/>
        </w:rPr>
        <w:t>)</w:t>
      </w:r>
    </w:p>
    <w:p w:rsidR="001A6783" w:rsidRPr="00B506B5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B506B5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19D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Pr="00B506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9219D">
        <w:rPr>
          <w:rFonts w:ascii="Times New Roman" w:hAnsi="Times New Roman" w:cs="Times New Roman"/>
          <w:b/>
          <w:i/>
          <w:sz w:val="28"/>
          <w:szCs w:val="28"/>
        </w:rPr>
        <w:t>книги</w:t>
      </w:r>
      <w:r w:rsidRPr="00B506B5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Pr="0039219D">
        <w:rPr>
          <w:rFonts w:ascii="Times New Roman" w:hAnsi="Times New Roman" w:cs="Times New Roman"/>
          <w:b/>
          <w:i/>
          <w:sz w:val="28"/>
          <w:szCs w:val="28"/>
        </w:rPr>
        <w:t>монографии</w:t>
      </w:r>
      <w:r w:rsidRPr="00B506B5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39219D">
        <w:rPr>
          <w:rFonts w:ascii="Times New Roman" w:hAnsi="Times New Roman" w:cs="Times New Roman"/>
          <w:b/>
          <w:i/>
          <w:sz w:val="28"/>
          <w:szCs w:val="28"/>
        </w:rPr>
        <w:t>сборника</w:t>
      </w:r>
      <w:r w:rsidRPr="00B506B5">
        <w:rPr>
          <w:rFonts w:ascii="Times New Roman" w:hAnsi="Times New Roman" w:cs="Times New Roman"/>
          <w:b/>
          <w:i/>
          <w:sz w:val="28"/>
          <w:szCs w:val="28"/>
        </w:rPr>
        <w:t xml:space="preserve">): </w:t>
      </w:r>
    </w:p>
    <w:p w:rsidR="0054696A" w:rsidRDefault="00B506B5" w:rsidP="0054696A">
      <w:pPr>
        <w:pStyle w:val="28"/>
        <w:numPr>
          <w:ilvl w:val="0"/>
          <w:numId w:val="1"/>
        </w:numPr>
        <w:shd w:val="clear" w:color="auto" w:fill="auto"/>
        <w:tabs>
          <w:tab w:val="left" w:pos="586"/>
        </w:tabs>
        <w:spacing w:before="0"/>
        <w:ind w:left="20" w:firstLine="460"/>
        <w:jc w:val="both"/>
      </w:pPr>
      <w:r w:rsidRPr="0054696A">
        <w:tab/>
      </w:r>
      <w:r w:rsidR="0054696A">
        <w:t>авторы (транслитерация);</w:t>
      </w:r>
    </w:p>
    <w:p w:rsidR="00B36B00" w:rsidRPr="00D46418" w:rsidRDefault="00B506B5" w:rsidP="00B36B00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 w:rsidR="00836B47" w:rsidRPr="00D46418">
        <w:t>перевод названия монографии на английский язык</w:t>
      </w:r>
      <w:r w:rsidR="00B36B00" w:rsidRPr="00D46418">
        <w:t>;</w:t>
      </w:r>
    </w:p>
    <w:p w:rsidR="00B506B5" w:rsidRPr="0054696A" w:rsidRDefault="00B506B5" w:rsidP="00B36B00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proofErr w:type="gramStart"/>
      <w:r w:rsidR="000D1FF3">
        <w:t>в</w:t>
      </w:r>
      <w:r w:rsidRPr="0054696A">
        <w:t xml:space="preserve">ыходные данные: место издания на английском языке - </w:t>
      </w:r>
      <w:proofErr w:type="spellStart"/>
      <w:r w:rsidRPr="0054696A">
        <w:t>Moscow</w:t>
      </w:r>
      <w:proofErr w:type="spellEnd"/>
      <w:r w:rsidRPr="0054696A">
        <w:t xml:space="preserve">, </w:t>
      </w:r>
      <w:proofErr w:type="spellStart"/>
      <w:r w:rsidRPr="0054696A">
        <w:t>St.Petersburg</w:t>
      </w:r>
      <w:proofErr w:type="spellEnd"/>
      <w:r w:rsidRPr="0054696A">
        <w:t>; из</w:t>
      </w:r>
      <w:r w:rsidR="00B36B00">
        <w:t xml:space="preserve">дательство на английском языке </w:t>
      </w:r>
      <w:r w:rsidRPr="0054696A">
        <w:t>(</w:t>
      </w:r>
      <w:proofErr w:type="spellStart"/>
      <w:r w:rsidRPr="0054696A">
        <w:t>Moscow</w:t>
      </w:r>
      <w:proofErr w:type="spellEnd"/>
      <w:r w:rsidRPr="0054696A">
        <w:t xml:space="preserve"> </w:t>
      </w:r>
      <w:proofErr w:type="spellStart"/>
      <w:r w:rsidRPr="0054696A">
        <w:t>St</w:t>
      </w:r>
      <w:proofErr w:type="spellEnd"/>
      <w:r w:rsidRPr="0054696A">
        <w:t>.</w:t>
      </w:r>
      <w:proofErr w:type="gramEnd"/>
      <w:r w:rsidRPr="0054696A">
        <w:t xml:space="preserve"> </w:t>
      </w:r>
      <w:proofErr w:type="spellStart"/>
      <w:r w:rsidRPr="0054696A">
        <w:t>Univ</w:t>
      </w:r>
      <w:proofErr w:type="spellEnd"/>
      <w:r w:rsidRPr="0054696A">
        <w:t xml:space="preserve">. </w:t>
      </w:r>
      <w:proofErr w:type="spellStart"/>
      <w:proofErr w:type="gramStart"/>
      <w:r w:rsidRPr="0054696A">
        <w:t>Publ</w:t>
      </w:r>
      <w:proofErr w:type="spellEnd"/>
      <w:r w:rsidRPr="0054696A">
        <w:t xml:space="preserve">.), если издательство имеет собственное </w:t>
      </w:r>
      <w:r w:rsidR="00B36B00" w:rsidRPr="00B36B00">
        <w:t>непереводно</w:t>
      </w:r>
      <w:r w:rsidR="00B36B00">
        <w:t>е</w:t>
      </w:r>
      <w:r w:rsidR="00B36B00" w:rsidRPr="00B36B00">
        <w:t xml:space="preserve"> им</w:t>
      </w:r>
      <w:r w:rsidR="00B36B00">
        <w:t>я</w:t>
      </w:r>
      <w:r w:rsidR="00B36B00" w:rsidRPr="00B36B00">
        <w:t xml:space="preserve"> </w:t>
      </w:r>
      <w:r w:rsidRPr="0054696A">
        <w:t>на английском</w:t>
      </w:r>
      <w:r w:rsidR="00B36B00">
        <w:t>, тогда название издательства транслитерируется</w:t>
      </w:r>
      <w:r w:rsidRPr="0054696A">
        <w:t>:</w:t>
      </w:r>
      <w:proofErr w:type="gramEnd"/>
      <w:r w:rsidRPr="0054696A">
        <w:t xml:space="preserve"> GEOTAR-</w:t>
      </w:r>
      <w:proofErr w:type="spellStart"/>
      <w:r w:rsidRPr="0054696A">
        <w:t>Media</w:t>
      </w:r>
      <w:proofErr w:type="spellEnd"/>
      <w:r w:rsidRPr="0054696A">
        <w:t xml:space="preserve"> </w:t>
      </w:r>
      <w:proofErr w:type="spellStart"/>
      <w:r w:rsidRPr="0054696A">
        <w:t>Publ</w:t>
      </w:r>
      <w:proofErr w:type="spellEnd"/>
      <w:r w:rsidRPr="0054696A">
        <w:t xml:space="preserve">., </w:t>
      </w:r>
      <w:proofErr w:type="spellStart"/>
      <w:r w:rsidRPr="0054696A">
        <w:t>Nauka</w:t>
      </w:r>
      <w:proofErr w:type="spellEnd"/>
      <w:r w:rsidRPr="0054696A">
        <w:t xml:space="preserve"> </w:t>
      </w:r>
      <w:proofErr w:type="spellStart"/>
      <w:r w:rsidRPr="0054696A">
        <w:t>Publ</w:t>
      </w:r>
      <w:proofErr w:type="spellEnd"/>
      <w:r w:rsidRPr="0054696A">
        <w:t>.;</w:t>
      </w:r>
    </w:p>
    <w:p w:rsidR="005A0D4F" w:rsidRDefault="00B506B5" w:rsidP="0054696A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 w:rsidR="000D1FF3">
        <w:t>к</w:t>
      </w:r>
      <w:r w:rsidR="005A0D4F">
        <w:t>оличество страниц в издании;</w:t>
      </w:r>
    </w:p>
    <w:p w:rsidR="008059C2" w:rsidRPr="0054696A" w:rsidRDefault="008059C2" w:rsidP="0054696A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 xml:space="preserve">  </w:t>
      </w:r>
      <w:r w:rsidR="000D1FF3">
        <w:t>у</w:t>
      </w:r>
      <w:r w:rsidRPr="0054696A">
        <w:t xml:space="preserve">казание на язык </w:t>
      </w:r>
      <w:r w:rsidR="005A0D4F" w:rsidRPr="0054696A">
        <w:t xml:space="preserve">книги </w:t>
      </w:r>
      <w:r w:rsidRPr="0054696A">
        <w:t>(</w:t>
      </w:r>
      <w:proofErr w:type="spellStart"/>
      <w:r w:rsidRPr="0054696A">
        <w:t>In</w:t>
      </w:r>
      <w:proofErr w:type="spellEnd"/>
      <w:r w:rsidRPr="0054696A">
        <w:t xml:space="preserve"> </w:t>
      </w:r>
      <w:proofErr w:type="spellStart"/>
      <w:r w:rsidRPr="0054696A">
        <w:t>Russian</w:t>
      </w:r>
      <w:proofErr w:type="spellEnd"/>
      <w:r w:rsidRPr="0054696A">
        <w:t>) после описания.</w:t>
      </w:r>
    </w:p>
    <w:p w:rsidR="00715E4B" w:rsidRDefault="00715E4B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504310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504310">
        <w:rPr>
          <w:rFonts w:ascii="Times New Roman" w:hAnsi="Times New Roman" w:cs="Times New Roman"/>
          <w:sz w:val="24"/>
          <w:szCs w:val="24"/>
          <w:lang w:val="en-US"/>
        </w:rPr>
        <w:t>Lindorf</w:t>
      </w:r>
      <w:proofErr w:type="spellEnd"/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L.S., </w:t>
      </w:r>
      <w:proofErr w:type="spellStart"/>
      <w:r w:rsidRPr="00504310">
        <w:rPr>
          <w:rFonts w:ascii="Times New Roman" w:hAnsi="Times New Roman" w:cs="Times New Roman"/>
          <w:sz w:val="24"/>
          <w:szCs w:val="24"/>
          <w:lang w:val="en-US"/>
        </w:rPr>
        <w:t>Mamikoniants</w:t>
      </w:r>
      <w:proofErr w:type="spellEnd"/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L.G., eds. </w:t>
      </w:r>
      <w:proofErr w:type="spellStart"/>
      <w:r w:rsidRPr="001E3D08">
        <w:rPr>
          <w:rFonts w:ascii="Times New Roman" w:hAnsi="Times New Roman" w:cs="Times New Roman"/>
          <w:i/>
          <w:sz w:val="24"/>
          <w:szCs w:val="24"/>
          <w:lang w:val="en-US"/>
        </w:rPr>
        <w:t>Ekspluatatsiia</w:t>
      </w:r>
      <w:proofErr w:type="spellEnd"/>
      <w:r w:rsidRPr="001E3D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E3D08">
        <w:rPr>
          <w:rFonts w:ascii="Times New Roman" w:hAnsi="Times New Roman" w:cs="Times New Roman"/>
          <w:i/>
          <w:sz w:val="24"/>
          <w:szCs w:val="24"/>
          <w:lang w:val="en-US"/>
        </w:rPr>
        <w:t>turbogeneratorov</w:t>
      </w:r>
      <w:proofErr w:type="spellEnd"/>
      <w:r w:rsidRPr="001E3D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 </w:t>
      </w:r>
      <w:proofErr w:type="spellStart"/>
      <w:r w:rsidRPr="001E3D08">
        <w:rPr>
          <w:rFonts w:ascii="Times New Roman" w:hAnsi="Times New Roman" w:cs="Times New Roman"/>
          <w:i/>
          <w:sz w:val="24"/>
          <w:szCs w:val="24"/>
          <w:lang w:val="en-US"/>
        </w:rPr>
        <w:t>neposredstvennym</w:t>
      </w:r>
      <w:proofErr w:type="spellEnd"/>
      <w:r w:rsidRPr="001E3D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1E3D08">
        <w:rPr>
          <w:rFonts w:ascii="Times New Roman" w:hAnsi="Times New Roman" w:cs="Times New Roman"/>
          <w:i/>
          <w:sz w:val="24"/>
          <w:szCs w:val="24"/>
          <w:lang w:val="en-US"/>
        </w:rPr>
        <w:t>okhlazhdeniem</w:t>
      </w:r>
      <w:proofErr w:type="spellEnd"/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[Operation of turbine generators with direct cooling].</w:t>
      </w:r>
      <w:proofErr w:type="gramEnd"/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1E3D08">
        <w:rPr>
          <w:rFonts w:ascii="Times New Roman" w:hAnsi="Times New Roman" w:cs="Times New Roman"/>
          <w:sz w:val="24"/>
          <w:szCs w:val="24"/>
          <w:lang w:val="en-US"/>
        </w:rPr>
        <w:t xml:space="preserve">4th ed. </w:t>
      </w:r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Moscow, </w:t>
      </w:r>
      <w:proofErr w:type="spellStart"/>
      <w:r w:rsidRPr="00504310">
        <w:rPr>
          <w:rFonts w:ascii="Times New Roman" w:hAnsi="Times New Roman" w:cs="Times New Roman"/>
          <w:sz w:val="24"/>
          <w:szCs w:val="24"/>
          <w:lang w:val="en-US"/>
        </w:rPr>
        <w:t>Energiia</w:t>
      </w:r>
      <w:proofErr w:type="spellEnd"/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Publ., 1972.</w:t>
      </w:r>
      <w:proofErr w:type="gramEnd"/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352 p.</w:t>
      </w:r>
      <w:r w:rsidRPr="00BC638D">
        <w:rPr>
          <w:rFonts w:ascii="Times New Roman" w:hAnsi="Times New Roman" w:cs="Times New Roman"/>
          <w:sz w:val="24"/>
          <w:szCs w:val="24"/>
          <w:lang w:val="en-US"/>
        </w:rPr>
        <w:t xml:space="preserve"> (In Russian)</w:t>
      </w:r>
    </w:p>
    <w:p w:rsidR="008059C2" w:rsidRPr="004156CD" w:rsidRDefault="008059C2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6783" w:rsidRPr="00504310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04310">
        <w:rPr>
          <w:rFonts w:ascii="Times New Roman" w:hAnsi="Times New Roman" w:cs="Times New Roman"/>
          <w:sz w:val="24"/>
          <w:szCs w:val="24"/>
          <w:lang w:val="en-US"/>
        </w:rPr>
        <w:t>Izvekov</w:t>
      </w:r>
      <w:proofErr w:type="spellEnd"/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V.I., </w:t>
      </w:r>
      <w:proofErr w:type="spellStart"/>
      <w:r w:rsidRPr="00504310">
        <w:rPr>
          <w:rFonts w:ascii="Times New Roman" w:hAnsi="Times New Roman" w:cs="Times New Roman"/>
          <w:sz w:val="24"/>
          <w:szCs w:val="24"/>
          <w:lang w:val="en-US"/>
        </w:rPr>
        <w:t>Serikhin</w:t>
      </w:r>
      <w:proofErr w:type="spellEnd"/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N.A., Abramov A.I. </w:t>
      </w:r>
      <w:proofErr w:type="spellStart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>Proektirovanie</w:t>
      </w:r>
      <w:proofErr w:type="spellEnd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>turbogeneratorov</w:t>
      </w:r>
      <w:proofErr w:type="spellEnd"/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[Design of turbo-generators]. Mosco</w:t>
      </w:r>
      <w:r w:rsidR="009A4591">
        <w:rPr>
          <w:rFonts w:ascii="Times New Roman" w:hAnsi="Times New Roman" w:cs="Times New Roman"/>
          <w:sz w:val="24"/>
          <w:szCs w:val="24"/>
          <w:lang w:val="en-US"/>
        </w:rPr>
        <w:t>w, MEI Publ., 2005</w:t>
      </w:r>
      <w:r w:rsidR="009A4591" w:rsidRPr="009A459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440 p.</w:t>
      </w:r>
      <w:r w:rsidRPr="001A6783">
        <w:rPr>
          <w:rFonts w:ascii="Times New Roman" w:hAnsi="Times New Roman" w:cs="Times New Roman"/>
          <w:sz w:val="24"/>
          <w:szCs w:val="24"/>
          <w:lang w:val="en-US"/>
        </w:rPr>
        <w:t xml:space="preserve"> (In Russian)</w:t>
      </w:r>
    </w:p>
    <w:p w:rsidR="008059C2" w:rsidRPr="00504310" w:rsidRDefault="008059C2" w:rsidP="00805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8059C2">
        <w:rPr>
          <w:rFonts w:ascii="Times New Roman" w:hAnsi="Times New Roman" w:cs="Times New Roman"/>
          <w:sz w:val="24"/>
          <w:szCs w:val="24"/>
          <w:lang w:val="en-US"/>
        </w:rPr>
        <w:t>Nigmatulin</w:t>
      </w:r>
      <w:proofErr w:type="spellEnd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 R.I.</w:t>
      </w:r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>Dinamika</w:t>
      </w:r>
      <w:proofErr w:type="spellEnd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>mnogofaznykh</w:t>
      </w:r>
      <w:proofErr w:type="spellEnd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>sred</w:t>
      </w:r>
      <w:proofErr w:type="spellEnd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 [Dynamics of multiphase media].</w:t>
      </w:r>
      <w:proofErr w:type="gramEnd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 Moscow, </w:t>
      </w:r>
      <w:proofErr w:type="spellStart"/>
      <w:r w:rsidRPr="008059C2">
        <w:rPr>
          <w:rFonts w:ascii="Times New Roman" w:hAnsi="Times New Roman" w:cs="Times New Roman"/>
          <w:sz w:val="24"/>
          <w:szCs w:val="24"/>
          <w:lang w:val="en-US"/>
        </w:rPr>
        <w:t>Nauka</w:t>
      </w:r>
      <w:proofErr w:type="spellEnd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 Publ., 1987. Pt. 1, 464</w:t>
      </w:r>
      <w:r w:rsidR="001269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59C2">
        <w:rPr>
          <w:rFonts w:ascii="Times New Roman" w:hAnsi="Times New Roman" w:cs="Times New Roman"/>
          <w:sz w:val="24"/>
          <w:szCs w:val="24"/>
          <w:lang w:val="en-US"/>
        </w:rPr>
        <w:t>p.</w:t>
      </w:r>
      <w:r w:rsidRPr="006A4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6783">
        <w:rPr>
          <w:rFonts w:ascii="Times New Roman" w:hAnsi="Times New Roman" w:cs="Times New Roman"/>
          <w:sz w:val="24"/>
          <w:szCs w:val="24"/>
          <w:lang w:val="en-US"/>
        </w:rPr>
        <w:t>(In Russian)</w:t>
      </w:r>
    </w:p>
    <w:p w:rsidR="008059C2" w:rsidRPr="006A4217" w:rsidRDefault="008059C2" w:rsidP="00805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059C2" w:rsidRPr="00504310" w:rsidRDefault="008059C2" w:rsidP="008059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059C2">
        <w:rPr>
          <w:rFonts w:ascii="Times New Roman" w:hAnsi="Times New Roman" w:cs="Times New Roman"/>
          <w:sz w:val="24"/>
          <w:szCs w:val="24"/>
          <w:lang w:val="en-US"/>
        </w:rPr>
        <w:t>Karminskiy</w:t>
      </w:r>
      <w:proofErr w:type="spellEnd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 A.M., </w:t>
      </w:r>
      <w:proofErr w:type="spellStart"/>
      <w:r w:rsidRPr="008059C2">
        <w:rPr>
          <w:rFonts w:ascii="Times New Roman" w:hAnsi="Times New Roman" w:cs="Times New Roman"/>
          <w:sz w:val="24"/>
          <w:szCs w:val="24"/>
          <w:lang w:val="en-US"/>
        </w:rPr>
        <w:t>Peresetskiy</w:t>
      </w:r>
      <w:proofErr w:type="spellEnd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Pr="008059C2">
        <w:rPr>
          <w:rFonts w:ascii="Times New Roman" w:hAnsi="Times New Roman" w:cs="Times New Roman"/>
          <w:sz w:val="24"/>
          <w:szCs w:val="24"/>
          <w:lang w:val="en-US"/>
        </w:rPr>
        <w:t>Petrov</w:t>
      </w:r>
      <w:proofErr w:type="spellEnd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 A.E.</w:t>
      </w:r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>Reytingi</w:t>
      </w:r>
      <w:proofErr w:type="spellEnd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v </w:t>
      </w:r>
      <w:proofErr w:type="spellStart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>ekonomike</w:t>
      </w:r>
      <w:proofErr w:type="spellEnd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: </w:t>
      </w:r>
      <w:proofErr w:type="spellStart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>metodologiya</w:t>
      </w:r>
      <w:proofErr w:type="spellEnd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>ipraktika</w:t>
      </w:r>
      <w:proofErr w:type="spellEnd"/>
      <w:r w:rsidRPr="008059C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[Ratings in economics: Methods and practice]. </w:t>
      </w:r>
      <w:proofErr w:type="gramStart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Moscow, </w:t>
      </w:r>
      <w:proofErr w:type="spellStart"/>
      <w:r w:rsidRPr="008059C2">
        <w:rPr>
          <w:rFonts w:ascii="Times New Roman" w:hAnsi="Times New Roman" w:cs="Times New Roman"/>
          <w:sz w:val="24"/>
          <w:szCs w:val="24"/>
          <w:lang w:val="en-US"/>
        </w:rPr>
        <w:t>Finansy</w:t>
      </w:r>
      <w:proofErr w:type="spellEnd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9C2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59C2">
        <w:rPr>
          <w:rFonts w:ascii="Times New Roman" w:hAnsi="Times New Roman" w:cs="Times New Roman"/>
          <w:sz w:val="24"/>
          <w:szCs w:val="24"/>
          <w:lang w:val="en-US"/>
        </w:rPr>
        <w:t>statistika</w:t>
      </w:r>
      <w:proofErr w:type="spellEnd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 Publ., 2005.</w:t>
      </w:r>
      <w:proofErr w:type="gramEnd"/>
      <w:r w:rsidRPr="008059C2">
        <w:rPr>
          <w:rFonts w:ascii="Times New Roman" w:hAnsi="Times New Roman" w:cs="Times New Roman"/>
          <w:sz w:val="24"/>
          <w:szCs w:val="24"/>
          <w:lang w:val="en-US"/>
        </w:rPr>
        <w:t xml:space="preserve"> 240 p</w:t>
      </w:r>
      <w:r w:rsidRPr="006A42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A6783">
        <w:rPr>
          <w:rFonts w:ascii="Times New Roman" w:hAnsi="Times New Roman" w:cs="Times New Roman"/>
          <w:sz w:val="24"/>
          <w:szCs w:val="24"/>
          <w:lang w:val="en-US"/>
        </w:rPr>
        <w:t>(In Russian)</w:t>
      </w:r>
    </w:p>
    <w:p w:rsidR="008059C2" w:rsidRPr="006A4217" w:rsidRDefault="008059C2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6783" w:rsidRPr="00B21E94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4310">
        <w:rPr>
          <w:rFonts w:ascii="Times New Roman" w:hAnsi="Times New Roman" w:cs="Times New Roman"/>
          <w:sz w:val="24"/>
          <w:szCs w:val="24"/>
          <w:lang w:val="en-US"/>
        </w:rPr>
        <w:t>Latyshev</w:t>
      </w:r>
      <w:proofErr w:type="spellEnd"/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, V.N., </w:t>
      </w:r>
      <w:proofErr w:type="spellStart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>Tribologiya</w:t>
      </w:r>
      <w:proofErr w:type="spellEnd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>rezaniya</w:t>
      </w:r>
      <w:proofErr w:type="spellEnd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>. Kn. 1:</w:t>
      </w:r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>Friktsionnye</w:t>
      </w:r>
      <w:proofErr w:type="spellEnd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>protsessy</w:t>
      </w:r>
      <w:proofErr w:type="spellEnd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>pri</w:t>
      </w:r>
      <w:proofErr w:type="spellEnd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>rezanie</w:t>
      </w:r>
      <w:proofErr w:type="spellEnd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AE3642">
        <w:rPr>
          <w:rFonts w:ascii="Times New Roman" w:hAnsi="Times New Roman" w:cs="Times New Roman"/>
          <w:i/>
          <w:sz w:val="24"/>
          <w:szCs w:val="24"/>
          <w:lang w:val="en-US"/>
        </w:rPr>
        <w:t>metallov</w:t>
      </w:r>
      <w:proofErr w:type="spellEnd"/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504310">
        <w:rPr>
          <w:rFonts w:ascii="Times New Roman" w:hAnsi="Times New Roman" w:cs="Times New Roman"/>
          <w:sz w:val="24"/>
          <w:szCs w:val="24"/>
          <w:lang w:val="en-US"/>
        </w:rPr>
        <w:t>Tribology of Cutting, Vol. 1: Frictional Processes in Metal Cutting</w:t>
      </w:r>
      <w:r>
        <w:rPr>
          <w:rFonts w:ascii="Times New Roman" w:hAnsi="Times New Roman" w:cs="Times New Roman"/>
          <w:sz w:val="24"/>
          <w:szCs w:val="24"/>
          <w:lang w:val="en-US"/>
        </w:rPr>
        <w:t>]</w:t>
      </w:r>
      <w:r w:rsidRPr="00AE364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04310">
        <w:rPr>
          <w:rFonts w:ascii="Times New Roman" w:hAnsi="Times New Roman" w:cs="Times New Roman"/>
          <w:sz w:val="24"/>
          <w:szCs w:val="24"/>
          <w:lang w:val="en-US"/>
        </w:rPr>
        <w:t xml:space="preserve"> Ivanovo</w:t>
      </w:r>
      <w:r w:rsidRPr="00B21E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4310">
        <w:rPr>
          <w:rFonts w:ascii="Times New Roman" w:hAnsi="Times New Roman" w:cs="Times New Roman"/>
          <w:sz w:val="24"/>
          <w:szCs w:val="24"/>
          <w:lang w:val="en-US"/>
        </w:rPr>
        <w:t>Ivanovskii</w:t>
      </w:r>
      <w:proofErr w:type="spellEnd"/>
      <w:r w:rsidRPr="00B21E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4310">
        <w:rPr>
          <w:rFonts w:ascii="Times New Roman" w:hAnsi="Times New Roman" w:cs="Times New Roman"/>
          <w:sz w:val="24"/>
          <w:szCs w:val="24"/>
          <w:lang w:val="en-US"/>
        </w:rPr>
        <w:t>Gos</w:t>
      </w:r>
      <w:proofErr w:type="spellEnd"/>
      <w:r w:rsidRPr="00B21E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E3642">
        <w:rPr>
          <w:rFonts w:ascii="Times New Roman" w:hAnsi="Times New Roman" w:cs="Times New Roman"/>
          <w:sz w:val="24"/>
          <w:szCs w:val="24"/>
          <w:lang w:val="en-US"/>
        </w:rPr>
        <w:t>Univ</w:t>
      </w:r>
      <w:proofErr w:type="spellEnd"/>
      <w:r w:rsidRPr="00B21E94">
        <w:rPr>
          <w:rFonts w:ascii="Times New Roman" w:hAnsi="Times New Roman" w:cs="Times New Roman"/>
          <w:sz w:val="24"/>
          <w:szCs w:val="24"/>
        </w:rPr>
        <w:t>., 2009.</w:t>
      </w:r>
      <w:proofErr w:type="gramEnd"/>
      <w:r w:rsidRPr="00B21E94">
        <w:rPr>
          <w:rFonts w:ascii="Times New Roman" w:hAnsi="Times New Roman" w:cs="Times New Roman"/>
          <w:sz w:val="24"/>
          <w:szCs w:val="24"/>
        </w:rPr>
        <w:t xml:space="preserve"> (</w:t>
      </w:r>
      <w:r w:rsidRPr="001253E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B21E94">
        <w:rPr>
          <w:rFonts w:ascii="Times New Roman" w:hAnsi="Times New Roman" w:cs="Times New Roman"/>
          <w:sz w:val="24"/>
          <w:szCs w:val="24"/>
        </w:rPr>
        <w:t xml:space="preserve"> </w:t>
      </w:r>
      <w:r w:rsidRPr="001253E3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Pr="00B21E94">
        <w:rPr>
          <w:rFonts w:ascii="Times New Roman" w:hAnsi="Times New Roman" w:cs="Times New Roman"/>
          <w:sz w:val="24"/>
          <w:szCs w:val="24"/>
        </w:rPr>
        <w:t>)</w:t>
      </w:r>
    </w:p>
    <w:p w:rsidR="001A6783" w:rsidRPr="00B21E94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A6783" w:rsidRPr="00282D5B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4310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Pr="00282D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04310">
        <w:rPr>
          <w:rFonts w:ascii="Times New Roman" w:hAnsi="Times New Roman" w:cs="Times New Roman"/>
          <w:b/>
          <w:i/>
          <w:sz w:val="28"/>
          <w:szCs w:val="28"/>
        </w:rPr>
        <w:t>материалов</w:t>
      </w:r>
      <w:r w:rsidRPr="00282D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04310">
        <w:rPr>
          <w:rFonts w:ascii="Times New Roman" w:hAnsi="Times New Roman" w:cs="Times New Roman"/>
          <w:b/>
          <w:i/>
          <w:sz w:val="28"/>
          <w:szCs w:val="28"/>
        </w:rPr>
        <w:t>конференций</w:t>
      </w:r>
      <w:r w:rsidR="00BC5B9A">
        <w:rPr>
          <w:rFonts w:ascii="Times New Roman" w:hAnsi="Times New Roman" w:cs="Times New Roman"/>
          <w:b/>
          <w:i/>
          <w:sz w:val="28"/>
          <w:szCs w:val="28"/>
        </w:rPr>
        <w:t>, глав</w:t>
      </w:r>
      <w:r w:rsidR="00AA3249"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BC5B9A">
        <w:rPr>
          <w:rFonts w:ascii="Times New Roman" w:hAnsi="Times New Roman" w:cs="Times New Roman"/>
          <w:b/>
          <w:i/>
          <w:sz w:val="28"/>
          <w:szCs w:val="28"/>
        </w:rPr>
        <w:t xml:space="preserve"> из книги</w:t>
      </w:r>
      <w:r w:rsidRPr="00282D5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D1FF3" w:rsidRDefault="000D1FF3" w:rsidP="000D1FF3">
      <w:pPr>
        <w:pStyle w:val="28"/>
        <w:numPr>
          <w:ilvl w:val="0"/>
          <w:numId w:val="1"/>
        </w:numPr>
        <w:shd w:val="clear" w:color="auto" w:fill="auto"/>
        <w:tabs>
          <w:tab w:val="left" w:pos="586"/>
        </w:tabs>
        <w:spacing w:before="0"/>
        <w:ind w:left="20" w:firstLine="460"/>
        <w:jc w:val="both"/>
      </w:pPr>
      <w:r>
        <w:t>авторы (транслитерация);</w:t>
      </w:r>
    </w:p>
    <w:p w:rsidR="000D1FF3" w:rsidRDefault="000D1FF3" w:rsidP="000D1FF3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>
        <w:t>перевод заглавия статьи на английский язык;</w:t>
      </w:r>
    </w:p>
    <w:p w:rsidR="000D1FF3" w:rsidRPr="0054696A" w:rsidRDefault="000D1FF3" w:rsidP="000D1FF3">
      <w:pPr>
        <w:pStyle w:val="28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left="20" w:firstLine="460"/>
        <w:jc w:val="both"/>
      </w:pPr>
      <w:r>
        <w:t>название русскоязычного источника (транслитерация, курсив);</w:t>
      </w:r>
    </w:p>
    <w:p w:rsidR="000D1FF3" w:rsidRPr="00D46418" w:rsidRDefault="000D1FF3" w:rsidP="000D1FF3">
      <w:pPr>
        <w:pStyle w:val="28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left="20" w:firstLine="460"/>
        <w:jc w:val="both"/>
      </w:pPr>
      <w:r w:rsidRPr="00D46418">
        <w:t>[</w:t>
      </w:r>
      <w:r w:rsidR="00836B47" w:rsidRPr="00D46418">
        <w:t xml:space="preserve">перевод названия русскоязычного источника на английский язык </w:t>
      </w:r>
      <w:r w:rsidRPr="00D46418">
        <w:t>в квадратных скобках];</w:t>
      </w:r>
    </w:p>
    <w:p w:rsidR="000D1FF3" w:rsidRDefault="000D1FF3" w:rsidP="000D1FF3">
      <w:pPr>
        <w:pStyle w:val="28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left="20" w:firstLine="460"/>
        <w:jc w:val="both"/>
      </w:pPr>
      <w:r>
        <w:t>выходные данные с обозначениями на английском языке;</w:t>
      </w:r>
    </w:p>
    <w:p w:rsidR="000D1FF3" w:rsidRDefault="000D1FF3" w:rsidP="000D1FF3">
      <w:pPr>
        <w:pStyle w:val="28"/>
        <w:shd w:val="clear" w:color="auto" w:fill="auto"/>
        <w:tabs>
          <w:tab w:val="left" w:pos="581"/>
        </w:tabs>
        <w:spacing w:before="0"/>
        <w:ind w:left="480"/>
        <w:jc w:val="both"/>
      </w:pPr>
      <w:r>
        <w:t xml:space="preserve">- указание на язык статьи </w:t>
      </w:r>
      <w:r w:rsidRPr="00205631">
        <w:t>(</w:t>
      </w:r>
      <w:r>
        <w:rPr>
          <w:lang w:val="en-US"/>
        </w:rPr>
        <w:t>In</w:t>
      </w:r>
      <w:r w:rsidRPr="00205631">
        <w:t xml:space="preserve"> </w:t>
      </w:r>
      <w:r w:rsidRPr="0039219D">
        <w:rPr>
          <w:sz w:val="24"/>
          <w:szCs w:val="24"/>
          <w:lang w:val="en-US"/>
        </w:rPr>
        <w:t>Russian</w:t>
      </w:r>
      <w:r w:rsidRPr="00205631">
        <w:t xml:space="preserve">) </w:t>
      </w:r>
      <w:r>
        <w:t>после описания.</w:t>
      </w:r>
    </w:p>
    <w:p w:rsidR="000D1FF3" w:rsidRDefault="000D1FF3" w:rsidP="001A6783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50A" w:rsidRPr="00CC450A" w:rsidRDefault="001A6783" w:rsidP="00CC450A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Usmanov</w:t>
      </w:r>
      <w:proofErr w:type="spellEnd"/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</w:t>
      </w:r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Gusmanov</w:t>
      </w:r>
      <w:proofErr w:type="spellEnd"/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Mullagalin</w:t>
      </w:r>
      <w:proofErr w:type="spellEnd"/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</w:t>
      </w:r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Muhametshina</w:t>
      </w:r>
      <w:proofErr w:type="spellEnd"/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</w:t>
      </w:r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</w:t>
      </w:r>
      <w:proofErr w:type="spellEnd"/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Chervyakova</w:t>
      </w:r>
      <w:proofErr w:type="spellEnd"/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Sveshnikov</w:t>
      </w:r>
      <w:proofErr w:type="spellEnd"/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Osobennosti</w:t>
      </w:r>
      <w:proofErr w:type="spellEnd"/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proektirovaniya</w:t>
      </w:r>
      <w:proofErr w:type="spellEnd"/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razrabotki</w:t>
      </w:r>
      <w:proofErr w:type="spellEnd"/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mestorozhdeniy</w:t>
      </w:r>
      <w:proofErr w:type="spellEnd"/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s</w:t>
      </w:r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primeneniem</w:t>
      </w:r>
      <w:proofErr w:type="spellEnd"/>
      <w:r w:rsidR="00CC450A"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1A6783" w:rsidRPr="00D57F85" w:rsidRDefault="00CC450A" w:rsidP="00CC450A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gidrorazryva</w:t>
      </w:r>
      <w:proofErr w:type="spellEnd"/>
      <w:r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 </w:t>
      </w:r>
      <w:proofErr w:type="spellStart"/>
      <w:r w:rsidRPr="00CC450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plasta</w:t>
      </w:r>
      <w:proofErr w:type="spellEnd"/>
      <w:proofErr w:type="gramEnd"/>
      <w:r w:rsidRPr="00CC45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1A6783"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[Features of the design of field development with the use of hydraulic fracturing].</w:t>
      </w:r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Trudy 6 </w:t>
      </w:r>
      <w:proofErr w:type="spellStart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Mezhdunarodnogo</w:t>
      </w:r>
      <w:proofErr w:type="spellEnd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Simpoziuma</w:t>
      </w:r>
      <w:proofErr w:type="spellEnd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"</w:t>
      </w:r>
      <w:proofErr w:type="spellStart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Novye</w:t>
      </w:r>
      <w:proofErr w:type="spellEnd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resursosberegayushchie</w:t>
      </w:r>
      <w:proofErr w:type="spellEnd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tekhnologii</w:t>
      </w:r>
      <w:proofErr w:type="spellEnd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nedropol'zovaniya</w:t>
      </w:r>
      <w:proofErr w:type="spellEnd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</w:t>
      </w:r>
      <w:proofErr w:type="spellEnd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povysheniya</w:t>
      </w:r>
      <w:proofErr w:type="spellEnd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neftegazootdachi</w:t>
      </w:r>
      <w:proofErr w:type="spellEnd"/>
      <w:r w:rsidR="001A6783" w:rsidRPr="00D57F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"</w:t>
      </w:r>
      <w:r w:rsidR="001A6783"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[Proc. 6th Int. </w:t>
      </w:r>
      <w:proofErr w:type="spellStart"/>
      <w:r w:rsidR="001A6783"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Symp</w:t>
      </w:r>
      <w:proofErr w:type="spellEnd"/>
      <w:r w:rsidR="001A6783"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  <w:r w:rsidR="001A6783"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="001A6783"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"New energy saving </w:t>
      </w:r>
      <w:r w:rsidR="001A6783"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>subsoil technologies and the increasing of the oil and gas impact"].</w:t>
      </w:r>
      <w:proofErr w:type="gramEnd"/>
      <w:r w:rsidR="001A6783" w:rsidRPr="00D57F8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Moscow, 2007, pp. 267-272. (In Russian)</w:t>
      </w:r>
    </w:p>
    <w:p w:rsidR="000D1FF3" w:rsidRDefault="000D1FF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1A6783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7B65D4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Pr="001A678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7B65D4">
        <w:rPr>
          <w:rFonts w:ascii="Times New Roman" w:hAnsi="Times New Roman" w:cs="Times New Roman"/>
          <w:b/>
          <w:i/>
          <w:sz w:val="28"/>
          <w:szCs w:val="28"/>
        </w:rPr>
        <w:t>переводной</w:t>
      </w:r>
      <w:r w:rsidRPr="001A678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7B65D4">
        <w:rPr>
          <w:rFonts w:ascii="Times New Roman" w:hAnsi="Times New Roman" w:cs="Times New Roman"/>
          <w:b/>
          <w:i/>
          <w:sz w:val="28"/>
          <w:szCs w:val="28"/>
        </w:rPr>
        <w:t>книги</w:t>
      </w:r>
      <w:r w:rsidRPr="001A6783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:rsidR="00F04012" w:rsidRDefault="00F04012" w:rsidP="00F04012">
      <w:pPr>
        <w:pStyle w:val="28"/>
        <w:numPr>
          <w:ilvl w:val="0"/>
          <w:numId w:val="1"/>
        </w:numPr>
        <w:shd w:val="clear" w:color="auto" w:fill="auto"/>
        <w:tabs>
          <w:tab w:val="left" w:pos="586"/>
        </w:tabs>
        <w:spacing w:before="0"/>
        <w:ind w:left="20" w:firstLine="460"/>
        <w:jc w:val="both"/>
      </w:pPr>
      <w:r>
        <w:t>авторы (английский язык);</w:t>
      </w:r>
    </w:p>
    <w:p w:rsidR="00F04012" w:rsidRPr="0054696A" w:rsidRDefault="00F04012" w:rsidP="00F04012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>
        <w:t>н</w:t>
      </w:r>
      <w:r w:rsidRPr="0054696A">
        <w:t xml:space="preserve">азвание </w:t>
      </w:r>
      <w:r>
        <w:t>переводной книги</w:t>
      </w:r>
      <w:r w:rsidRPr="0054696A">
        <w:t xml:space="preserve"> </w:t>
      </w:r>
      <w:r w:rsidR="007275BF">
        <w:t>на английском языке</w:t>
      </w:r>
      <w:r w:rsidR="00A96314">
        <w:t>, курсив</w:t>
      </w:r>
      <w:r w:rsidRPr="0054696A">
        <w:t>;</w:t>
      </w:r>
    </w:p>
    <w:p w:rsidR="00F04012" w:rsidRDefault="00F04012" w:rsidP="00F04012">
      <w:pPr>
        <w:pStyle w:val="28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left="20" w:firstLine="460"/>
        <w:jc w:val="both"/>
      </w:pPr>
      <w:r>
        <w:t>выходные данные с обозначениями на английском языке;</w:t>
      </w:r>
    </w:p>
    <w:p w:rsidR="00715E4B" w:rsidRDefault="00715E4B" w:rsidP="00F04012">
      <w:pPr>
        <w:pStyle w:val="28"/>
        <w:numPr>
          <w:ilvl w:val="0"/>
          <w:numId w:val="1"/>
        </w:numPr>
        <w:shd w:val="clear" w:color="auto" w:fill="auto"/>
        <w:tabs>
          <w:tab w:val="left" w:pos="591"/>
        </w:tabs>
        <w:spacing w:before="0"/>
        <w:ind w:left="20" w:firstLine="460"/>
        <w:jc w:val="both"/>
      </w:pPr>
      <w:r>
        <w:t>количество страниц на английском языке;</w:t>
      </w:r>
    </w:p>
    <w:p w:rsidR="00F04012" w:rsidRDefault="00F04012" w:rsidP="00F04012">
      <w:pPr>
        <w:pStyle w:val="28"/>
        <w:shd w:val="clear" w:color="auto" w:fill="auto"/>
        <w:tabs>
          <w:tab w:val="left" w:pos="581"/>
        </w:tabs>
        <w:spacing w:before="0"/>
        <w:ind w:left="480"/>
        <w:jc w:val="both"/>
      </w:pPr>
      <w:r>
        <w:t xml:space="preserve">- указание </w:t>
      </w:r>
      <w:r w:rsidR="00A96314">
        <w:t>переводной версии в круглых скобках:</w:t>
      </w:r>
    </w:p>
    <w:p w:rsidR="00A96314" w:rsidRDefault="00A96314" w:rsidP="00A96314">
      <w:pPr>
        <w:pStyle w:val="28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left="20" w:firstLine="689"/>
        <w:jc w:val="both"/>
      </w:pPr>
      <w:r>
        <w:t>авторы (транслитерация);</w:t>
      </w:r>
    </w:p>
    <w:p w:rsidR="00A96314" w:rsidRPr="0054696A" w:rsidRDefault="00A96314" w:rsidP="00A96314">
      <w:pPr>
        <w:pStyle w:val="28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689"/>
        <w:jc w:val="both"/>
      </w:pPr>
      <w:r>
        <w:t>н</w:t>
      </w:r>
      <w:r w:rsidRPr="0054696A">
        <w:t xml:space="preserve">азвание </w:t>
      </w:r>
      <w:r>
        <w:t>переводной книги</w:t>
      </w:r>
      <w:r w:rsidRPr="0054696A">
        <w:t xml:space="preserve"> </w:t>
      </w:r>
      <w:r>
        <w:t>(транслитерация, курсив)</w:t>
      </w:r>
      <w:r w:rsidRPr="0054696A">
        <w:t>;</w:t>
      </w:r>
    </w:p>
    <w:p w:rsidR="00A96314" w:rsidRDefault="00A96314" w:rsidP="00A96314">
      <w:pPr>
        <w:pStyle w:val="28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left="20" w:firstLine="689"/>
        <w:jc w:val="both"/>
      </w:pPr>
      <w:r>
        <w:t>выходные данные;</w:t>
      </w:r>
    </w:p>
    <w:p w:rsidR="00715E4B" w:rsidRDefault="005A0D4F" w:rsidP="00A96314">
      <w:pPr>
        <w:pStyle w:val="28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left="20" w:firstLine="689"/>
        <w:jc w:val="both"/>
      </w:pPr>
      <w:r>
        <w:t>количество страниц.</w:t>
      </w:r>
    </w:p>
    <w:p w:rsidR="001A6783" w:rsidRPr="005A5855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Timoshenko S.P., Young D.H., Weaver W. </w:t>
      </w:r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>Vibration problems in engineering</w:t>
      </w:r>
      <w:r w:rsidRPr="007B65D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4th </w:t>
      </w:r>
      <w:proofErr w:type="gramStart"/>
      <w:r w:rsidRPr="007B65D4">
        <w:rPr>
          <w:rFonts w:ascii="Times New Roman" w:hAnsi="Times New Roman" w:cs="Times New Roman"/>
          <w:sz w:val="24"/>
          <w:szCs w:val="24"/>
          <w:lang w:val="en-US"/>
        </w:rPr>
        <w:t>ed</w:t>
      </w:r>
      <w:proofErr w:type="gram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7B65D4">
        <w:rPr>
          <w:rFonts w:ascii="Times New Roman" w:hAnsi="Times New Roman" w:cs="Times New Roman"/>
          <w:sz w:val="24"/>
          <w:szCs w:val="24"/>
          <w:lang w:val="en-US"/>
        </w:rPr>
        <w:t>New York, Wiley, 1974.</w:t>
      </w:r>
      <w:proofErr w:type="gram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521 p. (Russ. ed.: Timoshenko S.P., </w:t>
      </w:r>
      <w:proofErr w:type="spellStart"/>
      <w:r w:rsidRPr="007B65D4">
        <w:rPr>
          <w:rFonts w:ascii="Times New Roman" w:hAnsi="Times New Roman" w:cs="Times New Roman"/>
          <w:sz w:val="24"/>
          <w:szCs w:val="24"/>
          <w:lang w:val="en-US"/>
        </w:rPr>
        <w:t>Iang</w:t>
      </w:r>
      <w:proofErr w:type="spell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65D4">
        <w:rPr>
          <w:rFonts w:ascii="Times New Roman" w:hAnsi="Times New Roman" w:cs="Times New Roman"/>
          <w:sz w:val="24"/>
          <w:szCs w:val="24"/>
          <w:lang w:val="en-US"/>
        </w:rPr>
        <w:t>D.Kh</w:t>
      </w:r>
      <w:proofErr w:type="spell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7B65D4">
        <w:rPr>
          <w:rFonts w:ascii="Times New Roman" w:hAnsi="Times New Roman" w:cs="Times New Roman"/>
          <w:sz w:val="24"/>
          <w:szCs w:val="24"/>
          <w:lang w:val="en-US"/>
        </w:rPr>
        <w:t>Uiver</w:t>
      </w:r>
      <w:proofErr w:type="spell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U. </w:t>
      </w:r>
      <w:proofErr w:type="spellStart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>Kolebaniia</w:t>
      </w:r>
      <w:proofErr w:type="spellEnd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proofErr w:type="spellStart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>inzhenernom</w:t>
      </w:r>
      <w:proofErr w:type="spellEnd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dele</w:t>
      </w:r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C638D">
        <w:rPr>
          <w:rFonts w:ascii="Times New Roman" w:hAnsi="Times New Roman" w:cs="Times New Roman"/>
          <w:sz w:val="24"/>
          <w:szCs w:val="24"/>
          <w:lang w:val="en-US"/>
        </w:rPr>
        <w:t xml:space="preserve">Moscow, </w:t>
      </w:r>
      <w:proofErr w:type="spellStart"/>
      <w:r w:rsidRPr="00BC638D">
        <w:rPr>
          <w:rFonts w:ascii="Times New Roman" w:hAnsi="Times New Roman" w:cs="Times New Roman"/>
          <w:sz w:val="24"/>
          <w:szCs w:val="24"/>
          <w:lang w:val="en-US"/>
        </w:rPr>
        <w:t>Mashinostroenie</w:t>
      </w:r>
      <w:proofErr w:type="spellEnd"/>
      <w:r w:rsidRPr="00BC638D">
        <w:rPr>
          <w:rFonts w:ascii="Times New Roman" w:hAnsi="Times New Roman" w:cs="Times New Roman"/>
          <w:sz w:val="24"/>
          <w:szCs w:val="24"/>
          <w:lang w:val="en-US"/>
        </w:rPr>
        <w:t xml:space="preserve"> Publ., 1985. </w:t>
      </w:r>
      <w:proofErr w:type="gramStart"/>
      <w:r w:rsidRPr="00BC638D">
        <w:rPr>
          <w:rFonts w:ascii="Times New Roman" w:hAnsi="Times New Roman" w:cs="Times New Roman"/>
          <w:sz w:val="24"/>
          <w:szCs w:val="24"/>
          <w:lang w:val="en-US"/>
        </w:rPr>
        <w:t>472 p.).</w:t>
      </w:r>
      <w:proofErr w:type="gramEnd"/>
    </w:p>
    <w:p w:rsidR="00FB2B6D" w:rsidRPr="005A5855" w:rsidRDefault="00FB2B6D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B2B6D" w:rsidRDefault="00FB2B6D" w:rsidP="00FB2B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2B6D">
        <w:rPr>
          <w:rFonts w:ascii="Times New Roman" w:hAnsi="Times New Roman" w:cs="Times New Roman"/>
          <w:sz w:val="24"/>
          <w:szCs w:val="24"/>
          <w:lang w:val="en-US"/>
        </w:rPr>
        <w:t xml:space="preserve">Brooking A., Jones P., Cox F. </w:t>
      </w:r>
      <w:r w:rsidRPr="00D46418">
        <w:rPr>
          <w:rFonts w:ascii="Times New Roman" w:hAnsi="Times New Roman" w:cs="Times New Roman"/>
          <w:i/>
          <w:sz w:val="24"/>
          <w:szCs w:val="24"/>
          <w:lang w:val="en-US"/>
        </w:rPr>
        <w:t>Expert systems.</w:t>
      </w:r>
      <w:proofErr w:type="gramEnd"/>
      <w:r w:rsidRPr="00D4641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D46418">
        <w:rPr>
          <w:rFonts w:ascii="Times New Roman" w:hAnsi="Times New Roman" w:cs="Times New Roman"/>
          <w:i/>
          <w:sz w:val="24"/>
          <w:szCs w:val="24"/>
          <w:lang w:val="en-US"/>
        </w:rPr>
        <w:t>Principles and case studies.</w:t>
      </w:r>
      <w:proofErr w:type="gramEnd"/>
      <w:r w:rsidRPr="00D4641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gramStart"/>
      <w:r w:rsidRPr="00D46418">
        <w:rPr>
          <w:rFonts w:ascii="Times New Roman" w:hAnsi="Times New Roman" w:cs="Times New Roman"/>
          <w:i/>
          <w:sz w:val="24"/>
          <w:szCs w:val="24"/>
          <w:lang w:val="en-US"/>
        </w:rPr>
        <w:t>Chapman and Hall</w:t>
      </w:r>
      <w:r w:rsidRPr="00FB2B6D">
        <w:rPr>
          <w:rFonts w:ascii="Times New Roman" w:hAnsi="Times New Roman" w:cs="Times New Roman"/>
          <w:sz w:val="24"/>
          <w:szCs w:val="24"/>
          <w:lang w:val="en-US"/>
        </w:rPr>
        <w:t>, 1984.</w:t>
      </w:r>
      <w:proofErr w:type="gramEnd"/>
      <w:r w:rsidRPr="00FB2B6D">
        <w:rPr>
          <w:rFonts w:ascii="Times New Roman" w:hAnsi="Times New Roman" w:cs="Times New Roman"/>
          <w:sz w:val="24"/>
          <w:szCs w:val="24"/>
          <w:lang w:val="en-US"/>
        </w:rPr>
        <w:t xml:space="preserve"> 231 p. (Russ. ed.: </w:t>
      </w:r>
      <w:proofErr w:type="spellStart"/>
      <w:r w:rsidRPr="00FB2B6D">
        <w:rPr>
          <w:rFonts w:ascii="Times New Roman" w:hAnsi="Times New Roman" w:cs="Times New Roman"/>
          <w:sz w:val="24"/>
          <w:szCs w:val="24"/>
          <w:lang w:val="en-US"/>
        </w:rPr>
        <w:t>Bruking</w:t>
      </w:r>
      <w:proofErr w:type="spellEnd"/>
      <w:r w:rsidRPr="00FB2B6D">
        <w:rPr>
          <w:rFonts w:ascii="Times New Roman" w:hAnsi="Times New Roman" w:cs="Times New Roman"/>
          <w:sz w:val="24"/>
          <w:szCs w:val="24"/>
          <w:lang w:val="en-US"/>
        </w:rPr>
        <w:t xml:space="preserve"> A., </w:t>
      </w:r>
      <w:proofErr w:type="spellStart"/>
      <w:r w:rsidRPr="00FB2B6D">
        <w:rPr>
          <w:rFonts w:ascii="Times New Roman" w:hAnsi="Times New Roman" w:cs="Times New Roman"/>
          <w:sz w:val="24"/>
          <w:szCs w:val="24"/>
          <w:lang w:val="en-US"/>
        </w:rPr>
        <w:t>Dzhons</w:t>
      </w:r>
      <w:proofErr w:type="spellEnd"/>
      <w:r w:rsidRPr="00FB2B6D">
        <w:rPr>
          <w:rFonts w:ascii="Times New Roman" w:hAnsi="Times New Roman" w:cs="Times New Roman"/>
          <w:sz w:val="24"/>
          <w:szCs w:val="24"/>
          <w:lang w:val="en-US"/>
        </w:rPr>
        <w:t xml:space="preserve"> P., </w:t>
      </w:r>
      <w:proofErr w:type="spellStart"/>
      <w:r w:rsidRPr="00FB2B6D">
        <w:rPr>
          <w:rFonts w:ascii="Times New Roman" w:hAnsi="Times New Roman" w:cs="Times New Roman"/>
          <w:sz w:val="24"/>
          <w:szCs w:val="24"/>
          <w:lang w:val="en-US"/>
        </w:rPr>
        <w:t>Koks</w:t>
      </w:r>
      <w:proofErr w:type="spellEnd"/>
      <w:r w:rsidRPr="00FB2B6D">
        <w:rPr>
          <w:rFonts w:ascii="Times New Roman" w:hAnsi="Times New Roman" w:cs="Times New Roman"/>
          <w:sz w:val="24"/>
          <w:szCs w:val="24"/>
          <w:lang w:val="en-US"/>
        </w:rPr>
        <w:t xml:space="preserve"> F. </w:t>
      </w:r>
      <w:proofErr w:type="spellStart"/>
      <w:r w:rsidRPr="00FB2B6D">
        <w:rPr>
          <w:rFonts w:ascii="Times New Roman" w:hAnsi="Times New Roman" w:cs="Times New Roman"/>
          <w:sz w:val="24"/>
          <w:szCs w:val="24"/>
          <w:lang w:val="en-US"/>
        </w:rPr>
        <w:t>Ekspertnye</w:t>
      </w:r>
      <w:proofErr w:type="spellEnd"/>
      <w:r w:rsidRPr="00FB2B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B2B6D">
        <w:rPr>
          <w:rFonts w:ascii="Times New Roman" w:hAnsi="Times New Roman" w:cs="Times New Roman"/>
          <w:sz w:val="24"/>
          <w:szCs w:val="24"/>
          <w:lang w:val="en-US"/>
        </w:rPr>
        <w:t>sistemy</w:t>
      </w:r>
      <w:proofErr w:type="spellEnd"/>
      <w:r w:rsidRPr="00FB2B6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B2B6D">
        <w:rPr>
          <w:rFonts w:ascii="Times New Roman" w:hAnsi="Times New Roman" w:cs="Times New Roman"/>
          <w:sz w:val="24"/>
          <w:szCs w:val="24"/>
        </w:rPr>
        <w:t>Printsipy</w:t>
      </w:r>
      <w:proofErr w:type="spellEnd"/>
      <w:r w:rsidRPr="00FB2B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B6D">
        <w:rPr>
          <w:rFonts w:ascii="Times New Roman" w:hAnsi="Times New Roman" w:cs="Times New Roman"/>
          <w:sz w:val="24"/>
          <w:szCs w:val="24"/>
        </w:rPr>
        <w:t>raboty</w:t>
      </w:r>
      <w:proofErr w:type="spellEnd"/>
      <w:r w:rsidRPr="00FB2B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2B6D">
        <w:rPr>
          <w:rFonts w:ascii="Times New Roman" w:hAnsi="Times New Roman" w:cs="Times New Roman"/>
          <w:sz w:val="24"/>
          <w:szCs w:val="24"/>
        </w:rPr>
        <w:t>iprimery</w:t>
      </w:r>
      <w:proofErr w:type="spellEnd"/>
      <w:r w:rsidRPr="00FB2B6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FB2B6D">
        <w:rPr>
          <w:rFonts w:ascii="Times New Roman" w:hAnsi="Times New Roman" w:cs="Times New Roman"/>
          <w:sz w:val="24"/>
          <w:szCs w:val="24"/>
        </w:rPr>
        <w:t>Moscow</w:t>
      </w:r>
      <w:proofErr w:type="spellEnd"/>
      <w:r w:rsidRPr="00FB2B6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B2B6D">
        <w:rPr>
          <w:rFonts w:ascii="Times New Roman" w:hAnsi="Times New Roman" w:cs="Times New Roman"/>
          <w:sz w:val="24"/>
          <w:szCs w:val="24"/>
        </w:rPr>
        <w:t>Radio</w:t>
      </w:r>
      <w:proofErr w:type="spellEnd"/>
      <w:r w:rsidRPr="00FB2B6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FB2B6D">
        <w:rPr>
          <w:rFonts w:ascii="Times New Roman" w:hAnsi="Times New Roman" w:cs="Times New Roman"/>
          <w:sz w:val="24"/>
          <w:szCs w:val="24"/>
        </w:rPr>
        <w:t>sviaz</w:t>
      </w:r>
      <w:proofErr w:type="spellEnd"/>
      <w:r w:rsidRPr="00FB2B6D">
        <w:rPr>
          <w:rFonts w:ascii="Times New Roman" w:hAnsi="Times New Roman" w:cs="Times New Roman"/>
          <w:sz w:val="24"/>
          <w:szCs w:val="24"/>
        </w:rPr>
        <w:t xml:space="preserve">' </w:t>
      </w:r>
      <w:proofErr w:type="spellStart"/>
      <w:r w:rsidRPr="00FB2B6D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Pr="00FB2B6D">
        <w:rPr>
          <w:rFonts w:ascii="Times New Roman" w:hAnsi="Times New Roman" w:cs="Times New Roman"/>
          <w:sz w:val="24"/>
          <w:szCs w:val="24"/>
        </w:rPr>
        <w:t>., 1987. 224 p.).</w:t>
      </w:r>
      <w:proofErr w:type="gramEnd"/>
    </w:p>
    <w:p w:rsidR="00FB2B6D" w:rsidRDefault="00FB2B6D" w:rsidP="00FB2B6D">
      <w:pPr>
        <w:pStyle w:val="28"/>
        <w:shd w:val="clear" w:color="auto" w:fill="auto"/>
        <w:tabs>
          <w:tab w:val="left" w:pos="581"/>
        </w:tabs>
        <w:spacing w:before="0"/>
        <w:jc w:val="both"/>
      </w:pPr>
    </w:p>
    <w:p w:rsidR="00FB2B6D" w:rsidRPr="00FB2B6D" w:rsidRDefault="00FB2B6D" w:rsidP="00FB2B6D">
      <w:pPr>
        <w:pStyle w:val="28"/>
        <w:shd w:val="clear" w:color="auto" w:fill="auto"/>
        <w:spacing w:before="0"/>
        <w:jc w:val="both"/>
      </w:pPr>
      <w:r w:rsidRPr="00FB2B6D">
        <w:t>Когда не удается выявить сведения об оригинальной версии книги или оригинальных фамилиях авторов (Интернет помогает не всегда), в осно</w:t>
      </w:r>
      <w:r w:rsidR="00A96314">
        <w:t>вном описании остается переводная</w:t>
      </w:r>
      <w:r w:rsidRPr="00FB2B6D">
        <w:t xml:space="preserve"> </w:t>
      </w:r>
      <w:r w:rsidR="00A96314">
        <w:t>версия</w:t>
      </w:r>
      <w:r w:rsidRPr="00FB2B6D">
        <w:t>.</w:t>
      </w:r>
    </w:p>
    <w:p w:rsidR="001A6783" w:rsidRPr="00FB2B6D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A6783" w:rsidRPr="00BC638D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04310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Pr="00BC638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504310">
        <w:rPr>
          <w:rFonts w:ascii="Times New Roman" w:hAnsi="Times New Roman" w:cs="Times New Roman"/>
          <w:b/>
          <w:i/>
          <w:sz w:val="28"/>
          <w:szCs w:val="28"/>
        </w:rPr>
        <w:t>Интернет</w:t>
      </w:r>
      <w:r w:rsidRPr="00BC638D">
        <w:rPr>
          <w:rFonts w:ascii="Times New Roman" w:hAnsi="Times New Roman" w:cs="Times New Roman"/>
          <w:b/>
          <w:i/>
          <w:sz w:val="28"/>
          <w:szCs w:val="28"/>
          <w:lang w:val="en-US"/>
        </w:rPr>
        <w:t>-</w:t>
      </w:r>
      <w:r w:rsidRPr="00504310">
        <w:rPr>
          <w:rFonts w:ascii="Times New Roman" w:hAnsi="Times New Roman" w:cs="Times New Roman"/>
          <w:b/>
          <w:i/>
          <w:sz w:val="28"/>
          <w:szCs w:val="28"/>
        </w:rPr>
        <w:t>ресурса</w:t>
      </w:r>
      <w:r w:rsidRPr="00BC638D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</w:p>
    <w:p w:rsidR="00FB2B6D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86"/>
        </w:tabs>
        <w:spacing w:before="0"/>
        <w:ind w:left="20" w:firstLine="460"/>
        <w:jc w:val="both"/>
      </w:pPr>
      <w:r>
        <w:t>авторы (транслитерация);</w:t>
      </w:r>
    </w:p>
    <w:p w:rsidR="00FB2B6D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>
        <w:t xml:space="preserve">перевод </w:t>
      </w:r>
      <w:proofErr w:type="spellStart"/>
      <w:r w:rsidR="0003582A">
        <w:t>интернет</w:t>
      </w:r>
      <w:r>
        <w:t>-ресурса</w:t>
      </w:r>
      <w:proofErr w:type="spellEnd"/>
      <w:r w:rsidRPr="0054696A">
        <w:t xml:space="preserve"> </w:t>
      </w:r>
      <w:r>
        <w:t>на английский язык;</w:t>
      </w:r>
    </w:p>
    <w:p w:rsidR="00FB2B6D" w:rsidRPr="0054696A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81"/>
        </w:tabs>
        <w:spacing w:before="0"/>
        <w:ind w:left="20" w:firstLine="460"/>
        <w:jc w:val="both"/>
      </w:pPr>
      <w:r>
        <w:t xml:space="preserve">ссылка на </w:t>
      </w:r>
      <w:proofErr w:type="gramStart"/>
      <w:r>
        <w:t>интерне-ресурс</w:t>
      </w:r>
      <w:proofErr w:type="gramEnd"/>
      <w:r>
        <w:t>;</w:t>
      </w:r>
    </w:p>
    <w:p w:rsidR="00FB2B6D" w:rsidRDefault="00FB2B6D" w:rsidP="00FB2B6D">
      <w:pPr>
        <w:pStyle w:val="28"/>
        <w:shd w:val="clear" w:color="auto" w:fill="auto"/>
        <w:tabs>
          <w:tab w:val="left" w:pos="581"/>
        </w:tabs>
        <w:spacing w:before="0"/>
        <w:ind w:left="480"/>
        <w:jc w:val="both"/>
      </w:pPr>
      <w:r>
        <w:t xml:space="preserve">- указание на язык </w:t>
      </w:r>
      <w:proofErr w:type="spellStart"/>
      <w:r w:rsidR="005A0D4F">
        <w:t>интрнет</w:t>
      </w:r>
      <w:proofErr w:type="spellEnd"/>
      <w:r w:rsidR="005A0D4F">
        <w:t>-ресурса</w:t>
      </w:r>
      <w:r w:rsidR="005A0D4F" w:rsidRPr="00205631">
        <w:t xml:space="preserve"> </w:t>
      </w:r>
      <w:r w:rsidRPr="00205631">
        <w:t>(</w:t>
      </w:r>
      <w:r>
        <w:rPr>
          <w:lang w:val="en-US"/>
        </w:rPr>
        <w:t>In</w:t>
      </w:r>
      <w:r w:rsidRPr="00205631">
        <w:t xml:space="preserve"> </w:t>
      </w:r>
      <w:r w:rsidRPr="0039219D">
        <w:rPr>
          <w:sz w:val="24"/>
          <w:szCs w:val="24"/>
          <w:lang w:val="en-US"/>
        </w:rPr>
        <w:t>Russian</w:t>
      </w:r>
      <w:r w:rsidRPr="00205631">
        <w:t xml:space="preserve">) </w:t>
      </w:r>
      <w:r w:rsidR="005A0D4F">
        <w:t>после описания.</w:t>
      </w:r>
    </w:p>
    <w:p w:rsidR="00FB2B6D" w:rsidRDefault="00FB2B6D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7B65D4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BC638D">
        <w:rPr>
          <w:rFonts w:ascii="Times New Roman" w:hAnsi="Times New Roman" w:cs="Times New Roman"/>
          <w:sz w:val="24"/>
          <w:szCs w:val="24"/>
          <w:lang w:val="en-US"/>
        </w:rPr>
        <w:t>Kondrat'ev</w:t>
      </w:r>
      <w:proofErr w:type="spellEnd"/>
      <w:r w:rsidRPr="00BC638D">
        <w:rPr>
          <w:rFonts w:ascii="Times New Roman" w:hAnsi="Times New Roman" w:cs="Times New Roman"/>
          <w:sz w:val="24"/>
          <w:szCs w:val="24"/>
          <w:lang w:val="en-US"/>
        </w:rPr>
        <w:t xml:space="preserve"> V.B. </w:t>
      </w:r>
      <w:proofErr w:type="spellStart"/>
      <w:r w:rsidRPr="00D46418">
        <w:rPr>
          <w:rFonts w:ascii="Times New Roman" w:hAnsi="Times New Roman" w:cs="Times New Roman"/>
          <w:i/>
          <w:sz w:val="24"/>
          <w:szCs w:val="24"/>
          <w:lang w:val="en-US"/>
        </w:rPr>
        <w:t>Global'naya</w:t>
      </w:r>
      <w:proofErr w:type="spellEnd"/>
      <w:r w:rsidRPr="00D4641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46418">
        <w:rPr>
          <w:rFonts w:ascii="Times New Roman" w:hAnsi="Times New Roman" w:cs="Times New Roman"/>
          <w:i/>
          <w:sz w:val="24"/>
          <w:szCs w:val="24"/>
          <w:lang w:val="en-US"/>
        </w:rPr>
        <w:t>farmatsevticheskaya</w:t>
      </w:r>
      <w:proofErr w:type="spellEnd"/>
      <w:r w:rsidR="00FB2B6D" w:rsidRPr="00D4641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46418">
        <w:rPr>
          <w:rFonts w:ascii="Times New Roman" w:hAnsi="Times New Roman" w:cs="Times New Roman"/>
          <w:i/>
          <w:sz w:val="24"/>
          <w:szCs w:val="24"/>
          <w:lang w:val="en-US"/>
        </w:rPr>
        <w:t>promyshlennost</w:t>
      </w:r>
      <w:proofErr w:type="spellEnd"/>
      <w:r w:rsidRPr="00D46418">
        <w:rPr>
          <w:rFonts w:ascii="Times New Roman" w:hAnsi="Times New Roman" w:cs="Times New Roman"/>
          <w:i/>
          <w:sz w:val="24"/>
          <w:szCs w:val="24"/>
          <w:lang w:val="en-US"/>
        </w:rPr>
        <w:t>'</w:t>
      </w:r>
      <w:r w:rsidRPr="00BC638D">
        <w:rPr>
          <w:rFonts w:ascii="Times New Roman" w:hAnsi="Times New Roman" w:cs="Times New Roman"/>
          <w:sz w:val="24"/>
          <w:szCs w:val="24"/>
          <w:lang w:val="en-US"/>
        </w:rPr>
        <w:t xml:space="preserve"> [The global pharmaceutical industry].</w:t>
      </w:r>
      <w:proofErr w:type="gramEnd"/>
      <w:r w:rsidRPr="00BC63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65D4">
        <w:rPr>
          <w:rFonts w:ascii="Times New Roman" w:hAnsi="Times New Roman" w:cs="Times New Roman"/>
          <w:sz w:val="24"/>
          <w:szCs w:val="24"/>
          <w:lang w:val="en-US"/>
        </w:rPr>
        <w:t>Available at:</w:t>
      </w:r>
    </w:p>
    <w:p w:rsidR="001A6783" w:rsidRPr="007B65D4" w:rsidRDefault="0003582A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proofErr w:type="gramStart"/>
        <w:r w:rsidR="001A6783" w:rsidRPr="00CB36D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http://perspektivy.info/rus/ekob/globalnaja_farmacevticheskaja_promyshlennost_2011-07- 18.html</w:t>
        </w:r>
      </w:hyperlink>
      <w:r w:rsidR="001A6783" w:rsidRPr="007B65D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1A6783"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="001A6783" w:rsidRPr="007B65D4">
        <w:rPr>
          <w:rFonts w:ascii="Times New Roman" w:hAnsi="Times New Roman" w:cs="Times New Roman"/>
          <w:sz w:val="24"/>
          <w:szCs w:val="24"/>
          <w:lang w:val="en-US"/>
        </w:rPr>
        <w:t>accessed</w:t>
      </w:r>
      <w:proofErr w:type="gramEnd"/>
      <w:r w:rsidR="001A6783"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23.06.2013). </w:t>
      </w:r>
      <w:r w:rsidR="00B21E94">
        <w:rPr>
          <w:rFonts w:ascii="Times New Roman" w:hAnsi="Times New Roman" w:cs="Times New Roman"/>
          <w:sz w:val="24"/>
          <w:szCs w:val="24"/>
          <w:lang w:val="en-US"/>
        </w:rPr>
        <w:t>(I</w:t>
      </w:r>
      <w:r w:rsidR="001A6783" w:rsidRPr="00E032F4">
        <w:rPr>
          <w:rFonts w:ascii="Times New Roman" w:hAnsi="Times New Roman" w:cs="Times New Roman"/>
          <w:sz w:val="24"/>
          <w:szCs w:val="24"/>
          <w:lang w:val="en-US"/>
        </w:rPr>
        <w:t>n Russian)</w:t>
      </w:r>
    </w:p>
    <w:p w:rsidR="001A6783" w:rsidRPr="007B65D4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6783" w:rsidRPr="00504310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04310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Pr="0050431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504310">
        <w:rPr>
          <w:rFonts w:ascii="Times New Roman" w:hAnsi="Times New Roman" w:cs="Times New Roman"/>
          <w:b/>
          <w:i/>
          <w:sz w:val="28"/>
          <w:szCs w:val="28"/>
        </w:rPr>
        <w:t>диссертации</w:t>
      </w:r>
      <w:r w:rsidRPr="001A678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1A678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автореферата</w:t>
      </w:r>
      <w:r w:rsidRPr="0050431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</w:p>
    <w:p w:rsidR="00FB2B6D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86"/>
        </w:tabs>
        <w:spacing w:before="0"/>
        <w:ind w:left="20" w:firstLine="460"/>
        <w:jc w:val="both"/>
      </w:pPr>
      <w:r w:rsidRPr="0054696A">
        <w:tab/>
      </w:r>
      <w:r>
        <w:t>автор (транслитерация);</w:t>
      </w:r>
    </w:p>
    <w:p w:rsidR="00FB2B6D" w:rsidRPr="00D46418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 w:rsidRPr="00D46418">
        <w:t xml:space="preserve">перевод названия диссертации или автореферата  </w:t>
      </w:r>
      <w:r w:rsidR="00836B47" w:rsidRPr="00D46418">
        <w:t>на английский язык</w:t>
      </w:r>
      <w:r w:rsidRPr="00D46418">
        <w:t>;</w:t>
      </w:r>
    </w:p>
    <w:p w:rsidR="00FB2B6D" w:rsidRPr="0054696A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>
        <w:t>выходные данные</w:t>
      </w:r>
      <w:r w:rsidRPr="0054696A">
        <w:t>;</w:t>
      </w:r>
    </w:p>
    <w:p w:rsidR="00FB2B6D" w:rsidRPr="0054696A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>
        <w:t>количество страниц;</w:t>
      </w:r>
    </w:p>
    <w:p w:rsidR="00FB2B6D" w:rsidRPr="0054696A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 xml:space="preserve">  </w:t>
      </w:r>
      <w:r>
        <w:t>у</w:t>
      </w:r>
      <w:r w:rsidRPr="0054696A">
        <w:t xml:space="preserve">казание на язык </w:t>
      </w:r>
      <w:r w:rsidR="005A0D4F" w:rsidRPr="00F04012">
        <w:t>диссертации и автореферата</w:t>
      </w:r>
      <w:r w:rsidR="005A0D4F" w:rsidRPr="0054696A">
        <w:t xml:space="preserve"> </w:t>
      </w:r>
      <w:r w:rsidRPr="0054696A">
        <w:t>(</w:t>
      </w:r>
      <w:proofErr w:type="spellStart"/>
      <w:r w:rsidRPr="0054696A">
        <w:t>In</w:t>
      </w:r>
      <w:proofErr w:type="spellEnd"/>
      <w:r w:rsidRPr="0054696A">
        <w:t xml:space="preserve"> </w:t>
      </w:r>
      <w:proofErr w:type="spellStart"/>
      <w:r w:rsidRPr="0054696A">
        <w:t>Russian</w:t>
      </w:r>
      <w:proofErr w:type="spellEnd"/>
      <w:r w:rsidRPr="0054696A">
        <w:t>) после описания.</w:t>
      </w:r>
    </w:p>
    <w:p w:rsidR="00FB2B6D" w:rsidRDefault="00FB2B6D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7B65D4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Semenov V.I. </w:t>
      </w:r>
      <w:proofErr w:type="spellStart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>Matematicheskoe</w:t>
      </w:r>
      <w:proofErr w:type="spellEnd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>modelirovanie</w:t>
      </w:r>
      <w:proofErr w:type="spellEnd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>plazmy</w:t>
      </w:r>
      <w:proofErr w:type="spellEnd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 </w:t>
      </w:r>
      <w:proofErr w:type="spellStart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>sisteme</w:t>
      </w:r>
      <w:proofErr w:type="spellEnd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>kompaktnyi</w:t>
      </w:r>
      <w:proofErr w:type="spellEnd"/>
      <w:r w:rsidRPr="007B65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tor</w:t>
      </w:r>
      <w:r w:rsidRPr="007B65D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Diss. </w:t>
      </w:r>
      <w:proofErr w:type="spellStart"/>
      <w:r w:rsidRPr="007B65D4">
        <w:rPr>
          <w:rFonts w:ascii="Times New Roman" w:hAnsi="Times New Roman" w:cs="Times New Roman"/>
          <w:sz w:val="24"/>
          <w:szCs w:val="24"/>
          <w:lang w:val="en-US"/>
        </w:rPr>
        <w:t>dokt</w:t>
      </w:r>
      <w:proofErr w:type="spellEnd"/>
      <w:r w:rsidRPr="007B65D4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B65D4">
        <w:rPr>
          <w:rFonts w:ascii="Times New Roman" w:hAnsi="Times New Roman" w:cs="Times New Roman"/>
          <w:sz w:val="24"/>
          <w:szCs w:val="24"/>
          <w:lang w:val="en-US"/>
        </w:rPr>
        <w:t>fiz</w:t>
      </w:r>
      <w:proofErr w:type="spellEnd"/>
      <w:r w:rsidRPr="007B65D4">
        <w:rPr>
          <w:rFonts w:ascii="Times New Roman" w:hAnsi="Times New Roman" w:cs="Times New Roman"/>
          <w:sz w:val="24"/>
          <w:szCs w:val="24"/>
          <w:lang w:val="en-US"/>
        </w:rPr>
        <w:t>.-mat</w:t>
      </w:r>
      <w:proofErr w:type="gram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B65D4">
        <w:rPr>
          <w:rFonts w:ascii="Times New Roman" w:hAnsi="Times New Roman" w:cs="Times New Roman"/>
          <w:sz w:val="24"/>
          <w:szCs w:val="24"/>
          <w:lang w:val="en-US"/>
        </w:rPr>
        <w:t>nauk</w:t>
      </w:r>
      <w:proofErr w:type="spell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[Mathematical modeling of the plasma in the compact torus. Dr. </w:t>
      </w:r>
      <w:proofErr w:type="gramStart"/>
      <w:r w:rsidRPr="007B65D4">
        <w:rPr>
          <w:rFonts w:ascii="Times New Roman" w:hAnsi="Times New Roman" w:cs="Times New Roman"/>
          <w:sz w:val="24"/>
          <w:szCs w:val="24"/>
          <w:lang w:val="en-US"/>
        </w:rPr>
        <w:t>phys</w:t>
      </w:r>
      <w:proofErr w:type="gram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. and math. </w:t>
      </w:r>
      <w:proofErr w:type="gramStart"/>
      <w:r w:rsidRPr="007B65D4">
        <w:rPr>
          <w:rFonts w:ascii="Times New Roman" w:hAnsi="Times New Roman" w:cs="Times New Roman"/>
          <w:sz w:val="24"/>
          <w:szCs w:val="24"/>
          <w:lang w:val="en-US"/>
        </w:rPr>
        <w:t>sci. diss.].</w:t>
      </w:r>
      <w:proofErr w:type="gram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7B65D4">
        <w:rPr>
          <w:rFonts w:ascii="Times New Roman" w:hAnsi="Times New Roman" w:cs="Times New Roman"/>
          <w:sz w:val="24"/>
          <w:szCs w:val="24"/>
          <w:lang w:val="en-US"/>
        </w:rPr>
        <w:t>Moscow, 2003.</w:t>
      </w:r>
      <w:proofErr w:type="gramEnd"/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272 p. </w:t>
      </w:r>
      <w:r w:rsidRPr="00E032F4">
        <w:rPr>
          <w:rFonts w:ascii="Times New Roman" w:hAnsi="Times New Roman" w:cs="Times New Roman"/>
          <w:sz w:val="24"/>
          <w:szCs w:val="24"/>
          <w:lang w:val="en-US"/>
        </w:rPr>
        <w:t>(in Russian)</w:t>
      </w:r>
    </w:p>
    <w:p w:rsidR="00F04012" w:rsidRPr="004156CD" w:rsidRDefault="00F04012" w:rsidP="001A6783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A6783" w:rsidRPr="007B65D4" w:rsidRDefault="001A6783" w:rsidP="001A6783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7B6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Grigor</w:t>
      </w:r>
      <w:r w:rsidRPr="005A58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'</w:t>
      </w:r>
      <w:r w:rsidRPr="007B6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</w:t>
      </w:r>
      <w:proofErr w:type="spellEnd"/>
      <w:r w:rsidRPr="005A58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B6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Iu</w:t>
      </w:r>
      <w:r w:rsidRPr="005A58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7B6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proofErr w:type="spellEnd"/>
      <w:r w:rsidRPr="005A58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5A585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Razrabotka</w:t>
      </w:r>
      <w:proofErr w:type="spellEnd"/>
      <w:r w:rsidRPr="005A585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nauchnykh</w:t>
      </w:r>
      <w:proofErr w:type="spellEnd"/>
      <w:r w:rsidRPr="005A585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osnov</w:t>
      </w:r>
      <w:proofErr w:type="spellEnd"/>
      <w:r w:rsidRPr="005A585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proektirovaniia</w:t>
      </w:r>
      <w:proofErr w:type="spellEnd"/>
      <w:r w:rsidRPr="005A585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arkhitektury</w:t>
      </w:r>
      <w:proofErr w:type="spellEnd"/>
      <w:r w:rsidRPr="005A585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raspredelennykh</w:t>
      </w:r>
      <w:proofErr w:type="spellEnd"/>
      <w:r w:rsidRPr="005A585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sistem</w:t>
      </w:r>
      <w:proofErr w:type="spellEnd"/>
      <w:r w:rsidRPr="005A585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obrabotki</w:t>
      </w:r>
      <w:proofErr w:type="spellEnd"/>
      <w:r w:rsidRPr="005A585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dannykh</w:t>
      </w:r>
      <w:proofErr w:type="spellEnd"/>
      <w:r w:rsidRPr="005A585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.</w:t>
      </w:r>
      <w:proofErr w:type="gramEnd"/>
      <w:r w:rsidRPr="005A585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 </w:t>
      </w:r>
      <w:proofErr w:type="gram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Diss. </w:t>
      </w:r>
      <w:proofErr w:type="spell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dokt</w:t>
      </w:r>
      <w:proofErr w:type="spellEnd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.</w:t>
      </w:r>
      <w:proofErr w:type="gramEnd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tekhn</w:t>
      </w:r>
      <w:proofErr w:type="spellEnd"/>
      <w:proofErr w:type="gramEnd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proofErr w:type="gramStart"/>
      <w:r w:rsidRPr="007B65D4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en-US" w:eastAsia="ru-RU"/>
        </w:rPr>
        <w:t>nauk</w:t>
      </w:r>
      <w:proofErr w:type="spellEnd"/>
      <w:proofErr w:type="gramEnd"/>
      <w:r w:rsidRPr="007B6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[Development of scientific bases of architectural design of distributed data processing systems. Dr. </w:t>
      </w:r>
      <w:proofErr w:type="spellStart"/>
      <w:proofErr w:type="gramStart"/>
      <w:r w:rsidRPr="007B6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eng</w:t>
      </w:r>
      <w:proofErr w:type="gramEnd"/>
      <w:r w:rsidRPr="007B6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spellEnd"/>
      <w:r w:rsidRPr="007B65D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sci. diss.]. Moscow, Bauman MSTU Publ., 1996. 243 p.</w:t>
      </w:r>
      <w:r w:rsidRPr="007B65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032F4">
        <w:rPr>
          <w:rFonts w:ascii="Times New Roman" w:hAnsi="Times New Roman" w:cs="Times New Roman"/>
          <w:sz w:val="24"/>
          <w:szCs w:val="24"/>
          <w:lang w:val="en-US"/>
        </w:rPr>
        <w:t>(in Russian)</w:t>
      </w:r>
    </w:p>
    <w:p w:rsidR="001A6783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3582A" w:rsidRDefault="0003582A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3582A" w:rsidRPr="0003582A" w:rsidRDefault="0003582A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A6783" w:rsidRPr="00504310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04310">
        <w:rPr>
          <w:rFonts w:ascii="Times New Roman" w:hAnsi="Times New Roman" w:cs="Times New Roman"/>
          <w:b/>
          <w:i/>
          <w:sz w:val="28"/>
          <w:szCs w:val="28"/>
        </w:rPr>
        <w:lastRenderedPageBreak/>
        <w:t>Описание</w:t>
      </w:r>
      <w:r w:rsidRPr="0050431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504310">
        <w:rPr>
          <w:rFonts w:ascii="Times New Roman" w:hAnsi="Times New Roman" w:cs="Times New Roman"/>
          <w:b/>
          <w:i/>
          <w:sz w:val="28"/>
          <w:szCs w:val="28"/>
        </w:rPr>
        <w:t>ГОСТа</w:t>
      </w:r>
      <w:r w:rsidRPr="0050431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</w:p>
    <w:p w:rsidR="00FB2B6D" w:rsidRPr="00D46418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 w:rsidRPr="00D46418">
        <w:t xml:space="preserve">перевод названия </w:t>
      </w:r>
      <w:r w:rsidR="00F04012" w:rsidRPr="00D46418">
        <w:t xml:space="preserve">ГОСТа </w:t>
      </w:r>
      <w:r w:rsidRPr="00D46418">
        <w:t xml:space="preserve"> </w:t>
      </w:r>
      <w:r w:rsidR="00836B47" w:rsidRPr="00D46418">
        <w:t>на английский язык</w:t>
      </w:r>
      <w:r w:rsidRPr="00D46418">
        <w:t>;</w:t>
      </w:r>
    </w:p>
    <w:p w:rsidR="00FB2B6D" w:rsidRPr="0054696A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>
        <w:t>выходные данные</w:t>
      </w:r>
      <w:r w:rsidRPr="0054696A">
        <w:t>;</w:t>
      </w:r>
    </w:p>
    <w:p w:rsidR="00FB2B6D" w:rsidRPr="0054696A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>
        <w:t>количество страниц</w:t>
      </w:r>
      <w:r w:rsidR="00715E4B">
        <w:t xml:space="preserve"> на английском языке</w:t>
      </w:r>
      <w:r>
        <w:t>;</w:t>
      </w:r>
    </w:p>
    <w:p w:rsidR="00FB2B6D" w:rsidRPr="0054696A" w:rsidRDefault="00FB2B6D" w:rsidP="00FB2B6D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 xml:space="preserve">  </w:t>
      </w:r>
      <w:r>
        <w:t>у</w:t>
      </w:r>
      <w:r w:rsidRPr="0054696A">
        <w:t xml:space="preserve">казание на язык </w:t>
      </w:r>
      <w:r w:rsidR="005A0D4F">
        <w:t xml:space="preserve">ГОСТа </w:t>
      </w:r>
      <w:r w:rsidRPr="0054696A">
        <w:t>(</w:t>
      </w:r>
      <w:proofErr w:type="spellStart"/>
      <w:r w:rsidRPr="0054696A">
        <w:t>In</w:t>
      </w:r>
      <w:proofErr w:type="spellEnd"/>
      <w:r w:rsidRPr="0054696A">
        <w:t xml:space="preserve"> </w:t>
      </w:r>
      <w:proofErr w:type="spellStart"/>
      <w:r w:rsidRPr="0054696A">
        <w:t>Russian</w:t>
      </w:r>
      <w:proofErr w:type="spellEnd"/>
      <w:r w:rsidRPr="0054696A">
        <w:t>) после описания.</w:t>
      </w:r>
    </w:p>
    <w:p w:rsidR="00FB2B6D" w:rsidRDefault="00FB2B6D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012" w:rsidRPr="00F04012" w:rsidRDefault="00F04012" w:rsidP="00F040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GOST  8.586.5</w:t>
      </w:r>
      <w:proofErr w:type="gram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–2005.  </w:t>
      </w:r>
      <w:proofErr w:type="spellStart"/>
      <w:proofErr w:type="gram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Metodika</w:t>
      </w:r>
      <w:proofErr w:type="spell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vypolneniia</w:t>
      </w:r>
      <w:proofErr w:type="spellEnd"/>
      <w:proofErr w:type="gram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izmerenii</w:t>
      </w:r>
      <w:proofErr w:type="spell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 </w:t>
      </w:r>
      <w:proofErr w:type="spellStart"/>
      <w:proofErr w:type="gram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Izmerenie</w:t>
      </w:r>
      <w:proofErr w:type="spell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raskhoda</w:t>
      </w:r>
      <w:proofErr w:type="spellEnd"/>
      <w:proofErr w:type="gram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proofErr w:type="spell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kolichestva</w:t>
      </w:r>
      <w:proofErr w:type="spell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1A6783" w:rsidRPr="00BC638D" w:rsidRDefault="00F04012" w:rsidP="00F040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zhidkostei</w:t>
      </w:r>
      <w:proofErr w:type="spellEnd"/>
      <w:proofErr w:type="gram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proofErr w:type="spell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gazov</w:t>
      </w:r>
      <w:proofErr w:type="spell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 </w:t>
      </w:r>
      <w:proofErr w:type="spell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pomoshch'iu</w:t>
      </w:r>
      <w:proofErr w:type="spell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standartnykh</w:t>
      </w:r>
      <w:proofErr w:type="spell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suzhaiushchikh</w:t>
      </w:r>
      <w:proofErr w:type="spellEnd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04012">
        <w:rPr>
          <w:rFonts w:ascii="Times New Roman" w:hAnsi="Times New Roman" w:cs="Times New Roman"/>
          <w:i/>
          <w:sz w:val="24"/>
          <w:szCs w:val="24"/>
          <w:lang w:val="en-US"/>
        </w:rPr>
        <w:t>ustroistv</w:t>
      </w:r>
      <w:proofErr w:type="spellEnd"/>
      <w:r w:rsidRPr="00F04012">
        <w:rPr>
          <w:rFonts w:ascii="Times New Roman" w:hAnsi="Times New Roman" w:cs="Times New Roman"/>
          <w:sz w:val="24"/>
          <w:szCs w:val="24"/>
          <w:lang w:val="en-US"/>
        </w:rPr>
        <w:t xml:space="preserve">  [State Standard 8.586.5 − 2005. </w:t>
      </w:r>
      <w:proofErr w:type="gramStart"/>
      <w:r w:rsidRPr="00F04012">
        <w:rPr>
          <w:rFonts w:ascii="Times New Roman" w:hAnsi="Times New Roman" w:cs="Times New Roman"/>
          <w:sz w:val="24"/>
          <w:szCs w:val="24"/>
          <w:lang w:val="en-US"/>
        </w:rPr>
        <w:t>Method  of</w:t>
      </w:r>
      <w:proofErr w:type="gramEnd"/>
      <w:r w:rsidRPr="00F04012">
        <w:rPr>
          <w:rFonts w:ascii="Times New Roman" w:hAnsi="Times New Roman" w:cs="Times New Roman"/>
          <w:sz w:val="24"/>
          <w:szCs w:val="24"/>
          <w:lang w:val="en-US"/>
        </w:rPr>
        <w:t xml:space="preserve"> measurement.  Measurement  of  flow  rate  and  volume  of  liquids  and  gases  by means of orifice devices]. Moscow, </w:t>
      </w:r>
      <w:proofErr w:type="spellStart"/>
      <w:r w:rsidRPr="00F04012">
        <w:rPr>
          <w:rFonts w:ascii="Times New Roman" w:hAnsi="Times New Roman" w:cs="Times New Roman"/>
          <w:sz w:val="24"/>
          <w:szCs w:val="24"/>
          <w:lang w:val="en-US"/>
        </w:rPr>
        <w:t>Standartinform</w:t>
      </w:r>
      <w:proofErr w:type="spellEnd"/>
      <w:r w:rsidRPr="00F04012">
        <w:rPr>
          <w:rFonts w:ascii="Times New Roman" w:hAnsi="Times New Roman" w:cs="Times New Roman"/>
          <w:sz w:val="24"/>
          <w:szCs w:val="24"/>
          <w:lang w:val="en-US"/>
        </w:rPr>
        <w:t xml:space="preserve"> Publ., 2007. 10 p. </w:t>
      </w:r>
      <w:r w:rsidR="001A6783" w:rsidRPr="00E032F4">
        <w:rPr>
          <w:rFonts w:ascii="Times New Roman" w:hAnsi="Times New Roman" w:cs="Times New Roman"/>
          <w:sz w:val="24"/>
          <w:szCs w:val="24"/>
          <w:lang w:val="en-US"/>
        </w:rPr>
        <w:t xml:space="preserve">(in Russian) </w:t>
      </w:r>
    </w:p>
    <w:p w:rsidR="00F04012" w:rsidRDefault="00F04012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A6783" w:rsidRPr="00504310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04310">
        <w:rPr>
          <w:rFonts w:ascii="Times New Roman" w:hAnsi="Times New Roman" w:cs="Times New Roman"/>
          <w:b/>
          <w:i/>
          <w:sz w:val="28"/>
          <w:szCs w:val="28"/>
        </w:rPr>
        <w:t>Описание</w:t>
      </w:r>
      <w:r w:rsidRPr="0050431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504310">
        <w:rPr>
          <w:rFonts w:ascii="Times New Roman" w:hAnsi="Times New Roman" w:cs="Times New Roman"/>
          <w:b/>
          <w:i/>
          <w:sz w:val="28"/>
          <w:szCs w:val="28"/>
        </w:rPr>
        <w:t>патента</w:t>
      </w:r>
      <w:r w:rsidRPr="00504310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: </w:t>
      </w:r>
    </w:p>
    <w:p w:rsidR="005A0D4F" w:rsidRDefault="005A0D4F" w:rsidP="005A0D4F">
      <w:pPr>
        <w:pStyle w:val="28"/>
        <w:numPr>
          <w:ilvl w:val="0"/>
          <w:numId w:val="1"/>
        </w:numPr>
        <w:shd w:val="clear" w:color="auto" w:fill="auto"/>
        <w:tabs>
          <w:tab w:val="left" w:pos="586"/>
        </w:tabs>
        <w:spacing w:before="0"/>
        <w:ind w:left="20" w:firstLine="460"/>
        <w:jc w:val="both"/>
      </w:pPr>
      <w:r w:rsidRPr="0054696A">
        <w:tab/>
      </w:r>
      <w:r>
        <w:t>автор (транслитерация);</w:t>
      </w:r>
    </w:p>
    <w:p w:rsidR="005A0D4F" w:rsidRPr="00D46418" w:rsidRDefault="005A0D4F" w:rsidP="005A0D4F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 w:rsidRPr="00D46418">
        <w:t xml:space="preserve">перевод названия патента </w:t>
      </w:r>
      <w:r w:rsidR="00836B47" w:rsidRPr="00D46418">
        <w:t>на английский язык</w:t>
      </w:r>
      <w:bookmarkStart w:id="0" w:name="_GoBack"/>
      <w:bookmarkEnd w:id="0"/>
      <w:r w:rsidRPr="00D46418">
        <w:t>;</w:t>
      </w:r>
    </w:p>
    <w:p w:rsidR="005A0D4F" w:rsidRPr="0054696A" w:rsidRDefault="005A0D4F" w:rsidP="005A0D4F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>
        <w:t>страна</w:t>
      </w:r>
      <w:r w:rsidRPr="0054696A">
        <w:t>;</w:t>
      </w:r>
    </w:p>
    <w:p w:rsidR="005A0D4F" w:rsidRPr="0054696A" w:rsidRDefault="005A0D4F" w:rsidP="005A0D4F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>
        <w:t>номер патента, год выдачи;</w:t>
      </w:r>
    </w:p>
    <w:p w:rsidR="005A0D4F" w:rsidRPr="0054696A" w:rsidRDefault="005A0D4F" w:rsidP="005A0D4F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 xml:space="preserve">  </w:t>
      </w:r>
      <w:r>
        <w:t>у</w:t>
      </w:r>
      <w:r w:rsidRPr="0054696A">
        <w:t>казание на язык (</w:t>
      </w:r>
      <w:proofErr w:type="spellStart"/>
      <w:r w:rsidRPr="0054696A">
        <w:t>In</w:t>
      </w:r>
      <w:proofErr w:type="spellEnd"/>
      <w:r w:rsidRPr="0054696A">
        <w:t xml:space="preserve"> </w:t>
      </w:r>
      <w:proofErr w:type="spellStart"/>
      <w:r w:rsidRPr="0054696A">
        <w:t>Russian</w:t>
      </w:r>
      <w:proofErr w:type="spellEnd"/>
      <w:r w:rsidRPr="0054696A">
        <w:t xml:space="preserve">) после описания </w:t>
      </w:r>
      <w:r>
        <w:t>патента</w:t>
      </w:r>
      <w:r w:rsidRPr="0054696A">
        <w:t>.</w:t>
      </w:r>
    </w:p>
    <w:p w:rsidR="005A0D4F" w:rsidRDefault="005A0D4F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6783" w:rsidRPr="005A0D4F" w:rsidRDefault="001A6783" w:rsidP="001A67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4487B">
        <w:rPr>
          <w:rFonts w:ascii="Times New Roman" w:hAnsi="Times New Roman" w:cs="Times New Roman"/>
          <w:sz w:val="24"/>
          <w:szCs w:val="24"/>
          <w:lang w:val="en-US"/>
        </w:rPr>
        <w:t>Palkin</w:t>
      </w:r>
      <w:proofErr w:type="spellEnd"/>
      <w:r w:rsidRPr="00A4487B">
        <w:rPr>
          <w:rFonts w:ascii="Times New Roman" w:hAnsi="Times New Roman" w:cs="Times New Roman"/>
          <w:sz w:val="24"/>
          <w:szCs w:val="24"/>
          <w:lang w:val="en-US"/>
        </w:rPr>
        <w:t xml:space="preserve"> M.V. </w:t>
      </w:r>
      <w:proofErr w:type="spellStart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>Sposob</w:t>
      </w:r>
      <w:proofErr w:type="spellEnd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>orientirovaniiapo</w:t>
      </w:r>
      <w:proofErr w:type="spellEnd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>krenu</w:t>
      </w:r>
      <w:proofErr w:type="spellEnd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>letatel'nogo</w:t>
      </w:r>
      <w:proofErr w:type="spellEnd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>apparata</w:t>
      </w:r>
      <w:proofErr w:type="spellEnd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 </w:t>
      </w:r>
      <w:proofErr w:type="spellStart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>opticheskoi</w:t>
      </w:r>
      <w:proofErr w:type="spellEnd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>golovkoi</w:t>
      </w:r>
      <w:proofErr w:type="spellEnd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715E4B">
        <w:rPr>
          <w:rFonts w:ascii="Times New Roman" w:hAnsi="Times New Roman" w:cs="Times New Roman"/>
          <w:i/>
          <w:sz w:val="24"/>
          <w:szCs w:val="24"/>
          <w:lang w:val="en-US"/>
        </w:rPr>
        <w:t>samonavedeniia</w:t>
      </w:r>
      <w:proofErr w:type="spellEnd"/>
      <w:r w:rsidRPr="00A4487B">
        <w:rPr>
          <w:rFonts w:ascii="Times New Roman" w:hAnsi="Times New Roman" w:cs="Times New Roman"/>
          <w:sz w:val="24"/>
          <w:szCs w:val="24"/>
          <w:lang w:val="en-US"/>
        </w:rPr>
        <w:t xml:space="preserve"> [The way to orient on the </w:t>
      </w:r>
      <w:proofErr w:type="spellStart"/>
      <w:r w:rsidRPr="00A4487B">
        <w:rPr>
          <w:rFonts w:ascii="Times New Roman" w:hAnsi="Times New Roman" w:cs="Times New Roman"/>
          <w:sz w:val="24"/>
          <w:szCs w:val="24"/>
          <w:lang w:val="en-US"/>
        </w:rPr>
        <w:t>roll</w:t>
      </w:r>
      <w:proofErr w:type="spellEnd"/>
      <w:r w:rsidRPr="00A4487B">
        <w:rPr>
          <w:rFonts w:ascii="Times New Roman" w:hAnsi="Times New Roman" w:cs="Times New Roman"/>
          <w:sz w:val="24"/>
          <w:szCs w:val="24"/>
          <w:lang w:val="en-US"/>
        </w:rPr>
        <w:t xml:space="preserve"> of aircraft with optical homing head].</w:t>
      </w:r>
      <w:proofErr w:type="gramEnd"/>
      <w:r w:rsidRPr="00A44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4487B">
        <w:rPr>
          <w:rFonts w:ascii="Times New Roman" w:hAnsi="Times New Roman" w:cs="Times New Roman"/>
          <w:sz w:val="24"/>
          <w:szCs w:val="24"/>
          <w:lang w:val="en-US"/>
        </w:rPr>
        <w:t>Patent</w:t>
      </w:r>
      <w:r w:rsidRPr="005A0D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487B">
        <w:rPr>
          <w:rFonts w:ascii="Times New Roman" w:hAnsi="Times New Roman" w:cs="Times New Roman"/>
          <w:sz w:val="24"/>
          <w:szCs w:val="24"/>
          <w:lang w:val="en-US"/>
        </w:rPr>
        <w:t>RF</w:t>
      </w:r>
      <w:r w:rsidRPr="005A0D4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4487B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5A0D4F">
        <w:rPr>
          <w:rFonts w:ascii="Times New Roman" w:hAnsi="Times New Roman" w:cs="Times New Roman"/>
          <w:sz w:val="24"/>
          <w:szCs w:val="24"/>
          <w:lang w:val="en-US"/>
        </w:rPr>
        <w:t>. 2280590, 2006.</w:t>
      </w:r>
      <w:proofErr w:type="gramEnd"/>
      <w:r w:rsidRPr="005A0D4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gramStart"/>
      <w:r w:rsidRPr="00A4487B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5A0D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487B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Pr="005A0D4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156CD" w:rsidRDefault="004156CD" w:rsidP="004156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6CD" w:rsidRPr="004156CD" w:rsidRDefault="004156CD" w:rsidP="004156C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56CD">
        <w:rPr>
          <w:rFonts w:ascii="Times New Roman" w:hAnsi="Times New Roman" w:cs="Times New Roman"/>
          <w:b/>
          <w:i/>
          <w:sz w:val="28"/>
          <w:szCs w:val="28"/>
        </w:rPr>
        <w:t>Описание нормативных документов:</w:t>
      </w:r>
    </w:p>
    <w:p w:rsidR="00D46418" w:rsidRPr="0054696A" w:rsidRDefault="00D46418" w:rsidP="00D46418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>
        <w:t>н</w:t>
      </w:r>
      <w:r w:rsidRPr="0054696A">
        <w:t xml:space="preserve">азвание </w:t>
      </w:r>
      <w:r>
        <w:t>нормативного документа</w:t>
      </w:r>
      <w:r w:rsidRPr="0054696A">
        <w:t xml:space="preserve"> (транслитерация, курсив);</w:t>
      </w:r>
    </w:p>
    <w:p w:rsidR="00D46418" w:rsidRPr="00D46418" w:rsidRDefault="00D46418" w:rsidP="00D46418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D46418">
        <w:t xml:space="preserve">  [перевод названия </w:t>
      </w:r>
      <w:r>
        <w:t xml:space="preserve">нормативного документа </w:t>
      </w:r>
      <w:r w:rsidRPr="00D46418">
        <w:t>на английский язык в квадратных скобках];</w:t>
      </w:r>
    </w:p>
    <w:p w:rsidR="00D46418" w:rsidRPr="0054696A" w:rsidRDefault="00D46418" w:rsidP="00D46418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ab/>
      </w:r>
      <w:r>
        <w:t>выходные данные</w:t>
      </w:r>
      <w:r w:rsidRPr="0054696A">
        <w:t>;</w:t>
      </w:r>
    </w:p>
    <w:p w:rsidR="00D46418" w:rsidRPr="0054696A" w:rsidRDefault="00D46418" w:rsidP="00D46418">
      <w:pPr>
        <w:pStyle w:val="28"/>
        <w:numPr>
          <w:ilvl w:val="0"/>
          <w:numId w:val="1"/>
        </w:numPr>
        <w:shd w:val="clear" w:color="auto" w:fill="auto"/>
        <w:tabs>
          <w:tab w:val="left" w:pos="595"/>
        </w:tabs>
        <w:spacing w:before="0"/>
        <w:ind w:left="20" w:firstLine="460"/>
        <w:jc w:val="both"/>
      </w:pPr>
      <w:r w:rsidRPr="0054696A">
        <w:t xml:space="preserve">  </w:t>
      </w:r>
      <w:r>
        <w:t>у</w:t>
      </w:r>
      <w:r w:rsidRPr="0054696A">
        <w:t>казание на язык (</w:t>
      </w:r>
      <w:proofErr w:type="spellStart"/>
      <w:r w:rsidRPr="0054696A">
        <w:t>In</w:t>
      </w:r>
      <w:proofErr w:type="spellEnd"/>
      <w:r w:rsidRPr="0054696A">
        <w:t xml:space="preserve"> </w:t>
      </w:r>
      <w:proofErr w:type="spellStart"/>
      <w:r w:rsidRPr="0054696A">
        <w:t>Russian</w:t>
      </w:r>
      <w:proofErr w:type="spellEnd"/>
      <w:r w:rsidRPr="0054696A">
        <w:t xml:space="preserve">) после описания </w:t>
      </w:r>
      <w:r>
        <w:t>патента</w:t>
      </w:r>
      <w:r w:rsidRPr="0054696A">
        <w:t>.</w:t>
      </w:r>
    </w:p>
    <w:p w:rsidR="004156CD" w:rsidRDefault="004156CD" w:rsidP="004156CD">
      <w:pPr>
        <w:spacing w:after="0" w:line="240" w:lineRule="auto"/>
        <w:ind w:left="20" w:right="20" w:hanging="20"/>
        <w:jc w:val="both"/>
        <w:rPr>
          <w:i/>
        </w:rPr>
      </w:pPr>
      <w:r w:rsidRPr="004156CD">
        <w:rPr>
          <w:i/>
        </w:rPr>
        <w:t xml:space="preserve"> </w:t>
      </w:r>
    </w:p>
    <w:p w:rsidR="004156CD" w:rsidRPr="005A5855" w:rsidRDefault="004156CD" w:rsidP="004156CD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</w:t>
      </w:r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merakh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gosudarstvennoi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podderzhki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razvitiya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kooperatsii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rossiiskikh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vysshikh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uchebnykh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zavedenii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organizatsii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realizuyushchikh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kompleksnye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proekty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po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sozdaniyu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vysokotekhnologichnogo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proizvodstva</w:t>
      </w:r>
      <w:proofErr w:type="spellEnd"/>
      <w:r w:rsidRPr="00415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Postanovlenie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Pravitel’stva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Rossiiskoi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Federatsii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ot</w:t>
      </w:r>
      <w:proofErr w:type="spellEnd"/>
      <w:proofErr w:type="gram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09.04.2010, № 218 </w:t>
      </w:r>
      <w:r w:rsidRPr="004156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[On Measures of State Support for the Development of Cooperation of Higher Education Institutions and Organizations Implementing Complex Projects for the Establishment of High-tech Manufacturing. </w:t>
      </w:r>
      <w:proofErr w:type="gramStart"/>
      <w:r w:rsidRPr="004156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Decree of the Russian Fe</w:t>
      </w:r>
      <w:r w:rsidR="00D464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deration of 09.04.2010 no. 218]</w:t>
      </w:r>
      <w:r w:rsidR="00D46418" w:rsidRPr="00D464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Pr="004156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4156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Moscow, 2010.</w:t>
      </w:r>
      <w:proofErr w:type="gramEnd"/>
      <w:r w:rsidRPr="004156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D46418" w:rsidRPr="005A0D4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Start"/>
      <w:r w:rsidR="00D46418" w:rsidRPr="00A4487B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="00D46418" w:rsidRPr="005A0D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418" w:rsidRPr="00A4487B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="00D46418" w:rsidRPr="005A0D4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4156CD" w:rsidRPr="005A5855" w:rsidRDefault="004156CD" w:rsidP="004156CD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156CD" w:rsidRPr="004156CD" w:rsidRDefault="004156CD" w:rsidP="004156CD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Rukovodstvo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po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informatsionnomu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obespecheniyu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avtomatizirovannoi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sistemy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obespecheniya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bezopasnosti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poletov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vozdushnykh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sudov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grazhdanskoi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aviatsii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Rossiiskoi</w:t>
      </w:r>
      <w:proofErr w:type="spellEnd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4156CD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Federatsii</w:t>
      </w:r>
      <w:proofErr w:type="spellEnd"/>
      <w:r w:rsidRPr="004156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[Guide to Information Management Automated Safety of Civil Airc</w:t>
      </w:r>
      <w:r w:rsidR="00D464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raft of the Russian Federation]</w:t>
      </w:r>
      <w:r w:rsidR="00D46418" w:rsidRPr="00D464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D46418" w:rsidRPr="00D464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156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Moscow, Air Navigation Consulting Agency, 2002, 96 p.</w:t>
      </w:r>
      <w:r w:rsidR="00D46418" w:rsidRPr="00D464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418" w:rsidRPr="005A0D4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46418" w:rsidRPr="00A4487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46418" w:rsidRPr="005A0D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418" w:rsidRPr="00A4487B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="00D46418" w:rsidRPr="005A0D4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sectPr w:rsidR="004156CD" w:rsidRPr="00415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80180"/>
    <w:multiLevelType w:val="multilevel"/>
    <w:tmpl w:val="845A185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F037C1"/>
    <w:multiLevelType w:val="multilevel"/>
    <w:tmpl w:val="57666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783"/>
    <w:rsid w:val="0001417C"/>
    <w:rsid w:val="00020D29"/>
    <w:rsid w:val="0003582A"/>
    <w:rsid w:val="000D1FF3"/>
    <w:rsid w:val="00126939"/>
    <w:rsid w:val="001A6783"/>
    <w:rsid w:val="00282D5B"/>
    <w:rsid w:val="002C5065"/>
    <w:rsid w:val="00365201"/>
    <w:rsid w:val="003D2043"/>
    <w:rsid w:val="004156CD"/>
    <w:rsid w:val="0050486C"/>
    <w:rsid w:val="0054696A"/>
    <w:rsid w:val="005A0D4F"/>
    <w:rsid w:val="005A5855"/>
    <w:rsid w:val="0060565B"/>
    <w:rsid w:val="006A4217"/>
    <w:rsid w:val="00715E4B"/>
    <w:rsid w:val="007275BF"/>
    <w:rsid w:val="00754883"/>
    <w:rsid w:val="007876B8"/>
    <w:rsid w:val="007D4F30"/>
    <w:rsid w:val="008059C2"/>
    <w:rsid w:val="00836B47"/>
    <w:rsid w:val="008A78B1"/>
    <w:rsid w:val="00957A67"/>
    <w:rsid w:val="009A4591"/>
    <w:rsid w:val="009D28F6"/>
    <w:rsid w:val="00A23FE1"/>
    <w:rsid w:val="00A45D1F"/>
    <w:rsid w:val="00A96314"/>
    <w:rsid w:val="00AA3249"/>
    <w:rsid w:val="00AD3653"/>
    <w:rsid w:val="00B21E94"/>
    <w:rsid w:val="00B36B00"/>
    <w:rsid w:val="00B506B5"/>
    <w:rsid w:val="00B6469B"/>
    <w:rsid w:val="00BC5B9A"/>
    <w:rsid w:val="00CC450A"/>
    <w:rsid w:val="00CE180F"/>
    <w:rsid w:val="00D46418"/>
    <w:rsid w:val="00D57F85"/>
    <w:rsid w:val="00F04012"/>
    <w:rsid w:val="00F544CD"/>
    <w:rsid w:val="00FB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678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A6783"/>
    <w:rPr>
      <w:color w:val="800080" w:themeColor="followedHyperlink"/>
      <w:u w:val="single"/>
    </w:rPr>
  </w:style>
  <w:style w:type="character" w:customStyle="1" w:styleId="a5">
    <w:name w:val="Основной текст_"/>
    <w:basedOn w:val="a0"/>
    <w:link w:val="28"/>
    <w:rsid w:val="00B506B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8">
    <w:name w:val="Основной текст28"/>
    <w:basedOn w:val="a"/>
    <w:link w:val="a5"/>
    <w:rsid w:val="00B506B5"/>
    <w:pPr>
      <w:shd w:val="clear" w:color="auto" w:fill="FFFFFF"/>
      <w:spacing w:before="300" w:after="0" w:line="250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678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A6783"/>
    <w:rPr>
      <w:color w:val="800080" w:themeColor="followedHyperlink"/>
      <w:u w:val="single"/>
    </w:rPr>
  </w:style>
  <w:style w:type="character" w:customStyle="1" w:styleId="a5">
    <w:name w:val="Основной текст_"/>
    <w:basedOn w:val="a0"/>
    <w:link w:val="28"/>
    <w:rsid w:val="00B506B5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8">
    <w:name w:val="Основной текст28"/>
    <w:basedOn w:val="a"/>
    <w:link w:val="a5"/>
    <w:rsid w:val="00B506B5"/>
    <w:pPr>
      <w:shd w:val="clear" w:color="auto" w:fill="FFFFFF"/>
      <w:spacing w:before="300" w:after="0" w:line="250" w:lineRule="exac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slit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nslit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erspektivy.info/rus/ekob/globalnaja_farmacevticheskaja_promyshlennost_2011-07-%201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6645</dc:creator>
  <cp:lastModifiedBy>Chanchina, Anna</cp:lastModifiedBy>
  <cp:revision>4</cp:revision>
  <dcterms:created xsi:type="dcterms:W3CDTF">2017-09-04T10:51:00Z</dcterms:created>
  <dcterms:modified xsi:type="dcterms:W3CDTF">2017-09-04T10:55:00Z</dcterms:modified>
</cp:coreProperties>
</file>